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5AFD86" w14:textId="77777777" w:rsidR="000B5BC4" w:rsidRPr="008950FB" w:rsidRDefault="000B5BC4" w:rsidP="00DE4BC1">
      <w:pPr>
        <w:kinsoku w:val="0"/>
        <w:overflowPunct w:val="0"/>
        <w:autoSpaceDE w:val="0"/>
        <w:autoSpaceDN w:val="0"/>
        <w:spacing w:line="240" w:lineRule="auto"/>
        <w:rPr>
          <w:b/>
          <w:i/>
          <w:color w:val="auto"/>
          <w:sz w:val="64"/>
        </w:rPr>
      </w:pPr>
      <w:r w:rsidRPr="008950FB">
        <w:rPr>
          <w:i/>
          <w:iCs/>
          <w:color w:val="auto"/>
        </w:rPr>
        <w:t>Artic</w:t>
      </w:r>
      <w:r w:rsidR="008E30F2" w:rsidRPr="008950FB">
        <w:rPr>
          <w:i/>
          <w:iCs/>
          <w:color w:val="auto"/>
        </w:rPr>
        <w:t>le</w:t>
      </w:r>
    </w:p>
    <w:p w14:paraId="6ABCBEDD" w14:textId="7B6E9B23" w:rsidR="00827C4D" w:rsidRPr="008950FB" w:rsidRDefault="00DC4221" w:rsidP="007869AC">
      <w:pPr>
        <w:spacing w:line="360" w:lineRule="auto"/>
        <w:jc w:val="center"/>
        <w:rPr>
          <w:b/>
          <w:color w:val="auto"/>
          <w:sz w:val="28"/>
          <w:szCs w:val="28"/>
        </w:rPr>
      </w:pPr>
      <w:r w:rsidRPr="008950FB">
        <w:rPr>
          <w:b/>
          <w:color w:val="auto"/>
          <w:sz w:val="28"/>
          <w:szCs w:val="28"/>
        </w:rPr>
        <w:t xml:space="preserve">Quality, </w:t>
      </w:r>
      <w:proofErr w:type="gramStart"/>
      <w:r w:rsidR="007B2BE3" w:rsidRPr="008950FB">
        <w:rPr>
          <w:b/>
          <w:color w:val="auto"/>
          <w:sz w:val="28"/>
          <w:szCs w:val="28"/>
        </w:rPr>
        <w:t>functional</w:t>
      </w:r>
      <w:proofErr w:type="gramEnd"/>
      <w:r w:rsidR="007B2BE3" w:rsidRPr="008950FB">
        <w:rPr>
          <w:b/>
          <w:color w:val="auto"/>
          <w:sz w:val="28"/>
          <w:szCs w:val="28"/>
        </w:rPr>
        <w:t xml:space="preserve"> </w:t>
      </w:r>
      <w:r w:rsidRPr="008950FB">
        <w:rPr>
          <w:b/>
          <w:color w:val="auto"/>
          <w:sz w:val="28"/>
          <w:szCs w:val="28"/>
        </w:rPr>
        <w:t>and</w:t>
      </w:r>
      <w:r w:rsidR="00651250" w:rsidRPr="008950FB">
        <w:rPr>
          <w:b/>
          <w:color w:val="auto"/>
          <w:sz w:val="28"/>
          <w:szCs w:val="28"/>
        </w:rPr>
        <w:t xml:space="preserve"> </w:t>
      </w:r>
      <w:r w:rsidR="007B2BE3" w:rsidRPr="008950FB">
        <w:rPr>
          <w:b/>
          <w:color w:val="auto"/>
          <w:sz w:val="28"/>
          <w:szCs w:val="28"/>
        </w:rPr>
        <w:t xml:space="preserve">sensory </w:t>
      </w:r>
      <w:r w:rsidR="0090154E" w:rsidRPr="008950FB">
        <w:rPr>
          <w:b/>
          <w:color w:val="auto"/>
          <w:sz w:val="28"/>
          <w:szCs w:val="28"/>
        </w:rPr>
        <w:t>evaluation</w:t>
      </w:r>
      <w:r w:rsidR="00651250" w:rsidRPr="008950FB">
        <w:rPr>
          <w:b/>
          <w:color w:val="auto"/>
          <w:sz w:val="28"/>
          <w:szCs w:val="28"/>
        </w:rPr>
        <w:t xml:space="preserve"> of pasta </w:t>
      </w:r>
      <w:r w:rsidR="00470956" w:rsidRPr="008950FB">
        <w:rPr>
          <w:b/>
          <w:color w:val="auto"/>
          <w:sz w:val="28"/>
          <w:szCs w:val="28"/>
        </w:rPr>
        <w:t xml:space="preserve">fortified </w:t>
      </w:r>
      <w:r w:rsidR="00D86C4D" w:rsidRPr="008950FB">
        <w:rPr>
          <w:b/>
          <w:color w:val="auto"/>
          <w:sz w:val="28"/>
          <w:szCs w:val="28"/>
        </w:rPr>
        <w:t xml:space="preserve">with </w:t>
      </w:r>
      <w:r w:rsidR="00470956" w:rsidRPr="008950FB">
        <w:rPr>
          <w:b/>
          <w:color w:val="auto"/>
          <w:sz w:val="28"/>
          <w:szCs w:val="28"/>
        </w:rPr>
        <w:t>extract</w:t>
      </w:r>
      <w:r w:rsidR="005D3994" w:rsidRPr="008950FB">
        <w:rPr>
          <w:b/>
          <w:color w:val="auto"/>
          <w:sz w:val="28"/>
          <w:szCs w:val="28"/>
        </w:rPr>
        <w:t>s</w:t>
      </w:r>
      <w:r w:rsidR="00470956" w:rsidRPr="008950FB">
        <w:rPr>
          <w:b/>
          <w:color w:val="auto"/>
          <w:sz w:val="28"/>
          <w:szCs w:val="28"/>
        </w:rPr>
        <w:t xml:space="preserve"> </w:t>
      </w:r>
      <w:r w:rsidR="007869AC" w:rsidRPr="008950FB">
        <w:rPr>
          <w:b/>
          <w:color w:val="auto"/>
          <w:sz w:val="28"/>
          <w:szCs w:val="28"/>
        </w:rPr>
        <w:t xml:space="preserve">from </w:t>
      </w:r>
      <w:r w:rsidRPr="008950FB">
        <w:rPr>
          <w:b/>
          <w:i/>
          <w:color w:val="auto"/>
          <w:sz w:val="28"/>
          <w:szCs w:val="28"/>
        </w:rPr>
        <w:t xml:space="preserve">Opuntia </w:t>
      </w:r>
      <w:proofErr w:type="spellStart"/>
      <w:r w:rsidRPr="008950FB">
        <w:rPr>
          <w:b/>
          <w:i/>
          <w:color w:val="auto"/>
          <w:sz w:val="28"/>
          <w:szCs w:val="28"/>
        </w:rPr>
        <w:t>ficus</w:t>
      </w:r>
      <w:proofErr w:type="spellEnd"/>
      <w:r w:rsidRPr="008950FB">
        <w:rPr>
          <w:b/>
          <w:i/>
          <w:color w:val="auto"/>
          <w:sz w:val="28"/>
          <w:szCs w:val="28"/>
        </w:rPr>
        <w:t xml:space="preserve"> indica</w:t>
      </w:r>
      <w:r w:rsidRPr="008950FB">
        <w:rPr>
          <w:b/>
          <w:color w:val="auto"/>
          <w:sz w:val="28"/>
          <w:szCs w:val="28"/>
        </w:rPr>
        <w:t xml:space="preserve"> </w:t>
      </w:r>
      <w:r w:rsidR="00B769D9" w:rsidRPr="008950FB">
        <w:rPr>
          <w:b/>
          <w:color w:val="auto"/>
          <w:sz w:val="28"/>
          <w:szCs w:val="28"/>
        </w:rPr>
        <w:t>cladodes</w:t>
      </w:r>
    </w:p>
    <w:p w14:paraId="3BF3DF46" w14:textId="608B1A6F" w:rsidR="001E0533" w:rsidRPr="008950FB" w:rsidRDefault="001E0533" w:rsidP="001E0533">
      <w:pPr>
        <w:spacing w:line="360" w:lineRule="auto"/>
        <w:rPr>
          <w:b/>
          <w:color w:val="auto"/>
          <w:sz w:val="28"/>
          <w:szCs w:val="28"/>
        </w:rPr>
      </w:pPr>
    </w:p>
    <w:p w14:paraId="5E5A5D15" w14:textId="77777777" w:rsidR="0090154E" w:rsidRPr="008950FB" w:rsidRDefault="0090154E" w:rsidP="001E0533">
      <w:pPr>
        <w:spacing w:line="360" w:lineRule="auto"/>
        <w:rPr>
          <w:b/>
          <w:color w:val="auto"/>
          <w:sz w:val="28"/>
          <w:szCs w:val="28"/>
        </w:rPr>
      </w:pPr>
    </w:p>
    <w:p w14:paraId="32E630E7" w14:textId="24958E5A" w:rsidR="00C419D9" w:rsidRPr="008950FB" w:rsidRDefault="00C419D9" w:rsidP="001E0533">
      <w:pPr>
        <w:spacing w:line="360" w:lineRule="auto"/>
        <w:rPr>
          <w:b/>
          <w:color w:val="auto"/>
          <w:szCs w:val="24"/>
          <w:lang w:val="it-IT"/>
        </w:rPr>
      </w:pPr>
      <w:r w:rsidRPr="008950FB">
        <w:rPr>
          <w:b/>
          <w:color w:val="auto"/>
          <w:sz w:val="28"/>
          <w:szCs w:val="28"/>
          <w:lang w:val="it-IT"/>
        </w:rPr>
        <w:t xml:space="preserve">Alessandro </w:t>
      </w:r>
      <w:proofErr w:type="spellStart"/>
      <w:r w:rsidRPr="008950FB">
        <w:rPr>
          <w:b/>
          <w:color w:val="auto"/>
          <w:sz w:val="28"/>
          <w:szCs w:val="28"/>
          <w:lang w:val="it-IT"/>
        </w:rPr>
        <w:t>Attanzio</w:t>
      </w:r>
      <w:proofErr w:type="spellEnd"/>
      <w:r w:rsidRPr="008950FB">
        <w:rPr>
          <w:b/>
          <w:color w:val="auto"/>
          <w:sz w:val="28"/>
          <w:szCs w:val="28"/>
          <w:lang w:val="it-IT"/>
        </w:rPr>
        <w:t xml:space="preserve">, Patrizia Diana, Paola </w:t>
      </w:r>
      <w:proofErr w:type="spellStart"/>
      <w:r w:rsidRPr="008950FB">
        <w:rPr>
          <w:b/>
          <w:color w:val="auto"/>
          <w:sz w:val="28"/>
          <w:szCs w:val="28"/>
          <w:lang w:val="it-IT"/>
        </w:rPr>
        <w:t>Barraja</w:t>
      </w:r>
      <w:proofErr w:type="spellEnd"/>
      <w:r w:rsidRPr="008950FB">
        <w:rPr>
          <w:b/>
          <w:color w:val="auto"/>
          <w:sz w:val="28"/>
          <w:szCs w:val="28"/>
          <w:lang w:val="it-IT"/>
        </w:rPr>
        <w:t xml:space="preserve">, Anna Carbone, Virginia Spanò, Barbara Parrino, Stella M. </w:t>
      </w:r>
      <w:proofErr w:type="spellStart"/>
      <w:r w:rsidRPr="008950FB">
        <w:rPr>
          <w:b/>
          <w:color w:val="auto"/>
          <w:sz w:val="28"/>
          <w:szCs w:val="28"/>
          <w:lang w:val="it-IT"/>
        </w:rPr>
        <w:t>Cascioferro</w:t>
      </w:r>
      <w:proofErr w:type="spellEnd"/>
      <w:r w:rsidRPr="008950FB">
        <w:rPr>
          <w:b/>
          <w:color w:val="auto"/>
          <w:sz w:val="28"/>
          <w:szCs w:val="28"/>
          <w:lang w:val="it-IT"/>
        </w:rPr>
        <w:t>, Mario Allegra, Girolamo Cirrincione, Luisa Tesoriere and Alessandra Montalbano</w:t>
      </w:r>
      <w:r w:rsidRPr="008950FB">
        <w:rPr>
          <w:b/>
          <w:color w:val="auto"/>
          <w:lang w:val="it-IT"/>
        </w:rPr>
        <w:t>*</w:t>
      </w:r>
    </w:p>
    <w:p w14:paraId="15C9467E" w14:textId="77777777" w:rsidR="006B3A23" w:rsidRPr="008950FB" w:rsidRDefault="006B3A23" w:rsidP="003A5951">
      <w:pPr>
        <w:autoSpaceDE w:val="0"/>
        <w:autoSpaceDN w:val="0"/>
        <w:adjustRightInd w:val="0"/>
        <w:rPr>
          <w:rFonts w:eastAsia="AdvOT8608a8d1+20"/>
          <w:color w:val="auto"/>
          <w:szCs w:val="24"/>
          <w:lang w:val="it-IT" w:eastAsia="it-IT"/>
        </w:rPr>
      </w:pPr>
    </w:p>
    <w:p w14:paraId="65A1FCE1" w14:textId="77777777" w:rsidR="000B5BC4" w:rsidRPr="008950FB" w:rsidRDefault="003A5951" w:rsidP="003A5951">
      <w:pPr>
        <w:autoSpaceDE w:val="0"/>
        <w:autoSpaceDN w:val="0"/>
        <w:adjustRightInd w:val="0"/>
        <w:rPr>
          <w:color w:val="auto"/>
          <w:lang w:val="it-IT"/>
        </w:rPr>
      </w:pPr>
      <w:r w:rsidRPr="008950FB">
        <w:rPr>
          <w:rFonts w:eastAsia="AdvOT8608a8d1+20"/>
          <w:color w:val="auto"/>
          <w:szCs w:val="24"/>
          <w:lang w:val="it-IT" w:eastAsia="it-IT"/>
        </w:rPr>
        <w:t xml:space="preserve">Dipartimento di Scienze e Tecnologie Biologiche Chimiche e Farmaceutiche (STEBICEF), </w:t>
      </w:r>
      <w:proofErr w:type="spellStart"/>
      <w:r w:rsidRPr="008950FB">
        <w:rPr>
          <w:rFonts w:eastAsia="AdvOT8608a8d1+20"/>
          <w:color w:val="auto"/>
          <w:szCs w:val="24"/>
          <w:lang w:val="it-IT" w:eastAsia="it-IT"/>
        </w:rPr>
        <w:t>Universita</w:t>
      </w:r>
      <w:proofErr w:type="spellEnd"/>
      <w:r w:rsidRPr="008950FB">
        <w:rPr>
          <w:rFonts w:eastAsia="AdvOT8608a8d1+20"/>
          <w:color w:val="auto"/>
          <w:szCs w:val="24"/>
          <w:lang w:val="it-IT" w:eastAsia="it-IT"/>
        </w:rPr>
        <w:t xml:space="preserve">̀ degli Studi di Palermo, Via </w:t>
      </w:r>
      <w:proofErr w:type="spellStart"/>
      <w:r w:rsidRPr="008950FB">
        <w:rPr>
          <w:rFonts w:eastAsia="AdvOT8608a8d1+20"/>
          <w:color w:val="auto"/>
          <w:szCs w:val="24"/>
          <w:lang w:val="it-IT" w:eastAsia="it-IT"/>
        </w:rPr>
        <w:t>Archirafi</w:t>
      </w:r>
      <w:proofErr w:type="spellEnd"/>
      <w:r w:rsidRPr="008950FB">
        <w:rPr>
          <w:rFonts w:eastAsia="AdvOT8608a8d1+20"/>
          <w:color w:val="auto"/>
          <w:szCs w:val="24"/>
          <w:lang w:val="it-IT" w:eastAsia="it-IT"/>
        </w:rPr>
        <w:t xml:space="preserve"> 32, 90123 Palermo, </w:t>
      </w:r>
      <w:proofErr w:type="spellStart"/>
      <w:r w:rsidRPr="008950FB">
        <w:rPr>
          <w:rFonts w:eastAsia="AdvOT8608a8d1+20"/>
          <w:color w:val="auto"/>
          <w:szCs w:val="24"/>
          <w:lang w:val="it-IT" w:eastAsia="it-IT"/>
        </w:rPr>
        <w:t>Italy</w:t>
      </w:r>
      <w:proofErr w:type="spellEnd"/>
    </w:p>
    <w:p w14:paraId="126F2AEB" w14:textId="35D677D6" w:rsidR="000B5BC4" w:rsidRPr="008950FB" w:rsidRDefault="000B5BC4" w:rsidP="00C419D9">
      <w:pPr>
        <w:spacing w:before="240"/>
        <w:ind w:left="284" w:hanging="284"/>
        <w:jc w:val="left"/>
        <w:rPr>
          <w:color w:val="auto"/>
        </w:rPr>
      </w:pPr>
      <w:r w:rsidRPr="008950FB">
        <w:rPr>
          <w:b/>
          <w:color w:val="auto"/>
        </w:rPr>
        <w:t>*</w:t>
      </w:r>
      <w:r w:rsidRPr="008950FB">
        <w:rPr>
          <w:color w:val="auto"/>
        </w:rPr>
        <w:tab/>
        <w:t xml:space="preserve">Author to whom correspondence should be addressed; E-Mail: </w:t>
      </w:r>
      <w:r w:rsidR="00C419D9" w:rsidRPr="008950FB">
        <w:rPr>
          <w:color w:val="auto"/>
        </w:rPr>
        <w:t>alessandra.montalbano</w:t>
      </w:r>
      <w:r w:rsidR="000F0AF5" w:rsidRPr="008950FB">
        <w:rPr>
          <w:color w:val="auto"/>
        </w:rPr>
        <w:t>@unipa.it</w:t>
      </w:r>
      <w:r w:rsidRPr="008950FB">
        <w:rPr>
          <w:color w:val="auto"/>
        </w:rPr>
        <w:t>;</w:t>
      </w:r>
      <w:r w:rsidR="003E5634" w:rsidRPr="008950FB">
        <w:rPr>
          <w:rFonts w:eastAsia="SimSun"/>
          <w:color w:val="auto"/>
          <w:lang w:eastAsia="zh-CN"/>
        </w:rPr>
        <w:t xml:space="preserve"> </w:t>
      </w:r>
      <w:r w:rsidRPr="008950FB">
        <w:rPr>
          <w:color w:val="auto"/>
        </w:rPr>
        <w:br/>
        <w:t xml:space="preserve">Tel.: </w:t>
      </w:r>
      <w:r w:rsidR="00E40BA4" w:rsidRPr="008950FB">
        <w:rPr>
          <w:color w:val="auto"/>
        </w:rPr>
        <w:t>+39-091</w:t>
      </w:r>
      <w:r w:rsidR="00C419D9" w:rsidRPr="008950FB">
        <w:rPr>
          <w:color w:val="auto"/>
        </w:rPr>
        <w:t>23896822</w:t>
      </w:r>
      <w:r w:rsidRPr="008950FB">
        <w:rPr>
          <w:color w:val="auto"/>
        </w:rPr>
        <w:t>.</w:t>
      </w:r>
    </w:p>
    <w:p w14:paraId="4DCE316B" w14:textId="77777777" w:rsidR="000B5BC4" w:rsidRPr="008950FB" w:rsidRDefault="000B5BC4" w:rsidP="000B5BC4">
      <w:pPr>
        <w:spacing w:before="240"/>
        <w:jc w:val="left"/>
        <w:rPr>
          <w:i/>
          <w:color w:val="auto"/>
        </w:rPr>
      </w:pPr>
      <w:r w:rsidRPr="008950FB">
        <w:rPr>
          <w:i/>
          <w:color w:val="auto"/>
        </w:rPr>
        <w:t>Received: / Accepted: /</w:t>
      </w:r>
      <w:r w:rsidRPr="008950FB">
        <w:rPr>
          <w:i/>
          <w:color w:val="auto"/>
          <w:lang w:val="sr-Cyrl-CS"/>
        </w:rPr>
        <w:t xml:space="preserve"> </w:t>
      </w:r>
      <w:r w:rsidRPr="008950FB">
        <w:rPr>
          <w:i/>
          <w:color w:val="auto"/>
        </w:rPr>
        <w:t xml:space="preserve">Published: </w:t>
      </w:r>
    </w:p>
    <w:p w14:paraId="7A4AAA9D" w14:textId="77777777" w:rsidR="000B5BC4" w:rsidRPr="008950FB" w:rsidRDefault="000B5BC4" w:rsidP="003E5634">
      <w:pPr>
        <w:pBdr>
          <w:bottom w:val="single" w:sz="4" w:space="1" w:color="auto"/>
        </w:pBdr>
        <w:jc w:val="left"/>
        <w:rPr>
          <w:color w:val="auto"/>
        </w:rPr>
      </w:pPr>
    </w:p>
    <w:p w14:paraId="1D803396" w14:textId="77777777" w:rsidR="0017595A" w:rsidRPr="008950FB" w:rsidRDefault="000B5BC4" w:rsidP="008E5F41">
      <w:pPr>
        <w:spacing w:line="240" w:lineRule="auto"/>
        <w:rPr>
          <w:b/>
          <w:color w:val="auto"/>
          <w:lang w:eastAsia="en-US"/>
        </w:rPr>
      </w:pPr>
      <w:r w:rsidRPr="008950FB">
        <w:rPr>
          <w:b/>
          <w:color w:val="auto"/>
          <w:lang w:eastAsia="en-US"/>
        </w:rPr>
        <w:t xml:space="preserve">Abstract: </w:t>
      </w:r>
    </w:p>
    <w:p w14:paraId="5A47C05B" w14:textId="77777777" w:rsidR="00057FD0" w:rsidRPr="008950FB" w:rsidRDefault="00057FD0" w:rsidP="008E5F41">
      <w:pPr>
        <w:spacing w:line="240" w:lineRule="auto"/>
        <w:rPr>
          <w:b/>
          <w:color w:val="auto"/>
          <w:lang w:eastAsia="en-US"/>
        </w:rPr>
      </w:pPr>
    </w:p>
    <w:p w14:paraId="6A4FB932" w14:textId="2D9B4FB8" w:rsidR="0090154E" w:rsidRPr="008950FB" w:rsidRDefault="0090154E" w:rsidP="0017595A">
      <w:pPr>
        <w:spacing w:line="480" w:lineRule="auto"/>
        <w:rPr>
          <w:color w:val="auto"/>
          <w:szCs w:val="24"/>
        </w:rPr>
      </w:pPr>
      <w:r w:rsidRPr="008950FB">
        <w:rPr>
          <w:b/>
          <w:color w:val="auto"/>
          <w:szCs w:val="24"/>
        </w:rPr>
        <w:t>Background</w:t>
      </w:r>
      <w:r w:rsidRPr="008950FB">
        <w:rPr>
          <w:color w:val="auto"/>
          <w:szCs w:val="24"/>
        </w:rPr>
        <w:t xml:space="preserve">: </w:t>
      </w:r>
      <w:r w:rsidR="0017595A" w:rsidRPr="008950FB">
        <w:rPr>
          <w:color w:val="auto"/>
          <w:szCs w:val="24"/>
        </w:rPr>
        <w:t xml:space="preserve">The stems of </w:t>
      </w:r>
      <w:r w:rsidR="0017595A" w:rsidRPr="008950FB">
        <w:rPr>
          <w:i/>
          <w:color w:val="auto"/>
          <w:szCs w:val="24"/>
        </w:rPr>
        <w:t xml:space="preserve">Opuntia </w:t>
      </w:r>
      <w:proofErr w:type="spellStart"/>
      <w:r w:rsidR="0017595A" w:rsidRPr="008950FB">
        <w:rPr>
          <w:i/>
          <w:color w:val="auto"/>
          <w:szCs w:val="24"/>
        </w:rPr>
        <w:t>ficus</w:t>
      </w:r>
      <w:proofErr w:type="spellEnd"/>
      <w:r w:rsidR="0017595A" w:rsidRPr="008950FB">
        <w:rPr>
          <w:i/>
          <w:color w:val="auto"/>
          <w:szCs w:val="24"/>
        </w:rPr>
        <w:t>-indica</w:t>
      </w:r>
      <w:r w:rsidR="00703FC9" w:rsidRPr="008950FB">
        <w:rPr>
          <w:i/>
          <w:color w:val="auto"/>
          <w:szCs w:val="24"/>
        </w:rPr>
        <w:t>,</w:t>
      </w:r>
      <w:r w:rsidR="0017595A" w:rsidRPr="008950FB">
        <w:rPr>
          <w:color w:val="auto"/>
          <w:szCs w:val="24"/>
        </w:rPr>
        <w:t xml:space="preserve"> known as cladodes</w:t>
      </w:r>
      <w:r w:rsidR="00703FC9" w:rsidRPr="008950FB">
        <w:rPr>
          <w:color w:val="auto"/>
          <w:szCs w:val="24"/>
        </w:rPr>
        <w:t>,</w:t>
      </w:r>
      <w:r w:rsidR="0017595A" w:rsidRPr="008950FB">
        <w:rPr>
          <w:color w:val="auto"/>
          <w:szCs w:val="24"/>
        </w:rPr>
        <w:t xml:space="preserve"> are </w:t>
      </w:r>
      <w:r w:rsidR="00E76377" w:rsidRPr="008950FB">
        <w:rPr>
          <w:color w:val="auto"/>
          <w:szCs w:val="24"/>
        </w:rPr>
        <w:t xml:space="preserve">a </w:t>
      </w:r>
      <w:r w:rsidR="0017595A" w:rsidRPr="008950FB">
        <w:rPr>
          <w:color w:val="auto"/>
          <w:szCs w:val="24"/>
        </w:rPr>
        <w:t>rich source of soluble fibers</w:t>
      </w:r>
      <w:r w:rsidR="00990656" w:rsidRPr="008950FB">
        <w:rPr>
          <w:color w:val="auto"/>
          <w:szCs w:val="24"/>
        </w:rPr>
        <w:t xml:space="preserve">, </w:t>
      </w:r>
      <w:r w:rsidR="0017595A" w:rsidRPr="008950FB">
        <w:rPr>
          <w:color w:val="auto"/>
          <w:szCs w:val="24"/>
        </w:rPr>
        <w:t xml:space="preserve">which make them </w:t>
      </w:r>
      <w:r w:rsidR="00703FC9" w:rsidRPr="008950FB">
        <w:rPr>
          <w:color w:val="auto"/>
          <w:szCs w:val="24"/>
        </w:rPr>
        <w:t xml:space="preserve">an </w:t>
      </w:r>
      <w:r w:rsidR="0017595A" w:rsidRPr="008950FB">
        <w:rPr>
          <w:color w:val="auto"/>
          <w:szCs w:val="24"/>
        </w:rPr>
        <w:t xml:space="preserve">important candidate </w:t>
      </w:r>
      <w:proofErr w:type="gramStart"/>
      <w:r w:rsidR="0017595A" w:rsidRPr="008950FB">
        <w:rPr>
          <w:color w:val="auto"/>
          <w:szCs w:val="24"/>
        </w:rPr>
        <w:t>for the production of</w:t>
      </w:r>
      <w:proofErr w:type="gramEnd"/>
      <w:r w:rsidR="0017595A" w:rsidRPr="008950FB">
        <w:rPr>
          <w:color w:val="auto"/>
          <w:szCs w:val="24"/>
        </w:rPr>
        <w:t xml:space="preserve"> functional foods. </w:t>
      </w:r>
      <w:r w:rsidRPr="008950FB">
        <w:rPr>
          <w:color w:val="auto"/>
          <w:szCs w:val="24"/>
        </w:rPr>
        <w:t xml:space="preserve">Tagliatelle of durum wheat fortified with </w:t>
      </w:r>
      <w:r w:rsidRPr="008950FB">
        <w:rPr>
          <w:i/>
          <w:color w:val="auto"/>
        </w:rPr>
        <w:t>Opuntia</w:t>
      </w:r>
      <w:r w:rsidRPr="008950FB">
        <w:rPr>
          <w:color w:val="auto"/>
        </w:rPr>
        <w:t xml:space="preserve"> cladode extract (</w:t>
      </w:r>
      <w:r w:rsidRPr="008950FB">
        <w:rPr>
          <w:color w:val="auto"/>
          <w:lang w:eastAsia="en-US"/>
        </w:rPr>
        <w:t>OCE</w:t>
      </w:r>
      <w:r w:rsidRPr="008950FB">
        <w:rPr>
          <w:color w:val="auto"/>
        </w:rPr>
        <w:t>)</w:t>
      </w:r>
      <w:r w:rsidRPr="008950FB">
        <w:rPr>
          <w:color w:val="auto"/>
          <w:lang w:eastAsia="en-US"/>
        </w:rPr>
        <w:t xml:space="preserve"> at different levels of addition (10-30%, </w:t>
      </w:r>
      <w:proofErr w:type="gramStart"/>
      <w:r w:rsidRPr="008950FB">
        <w:rPr>
          <w:color w:val="auto"/>
          <w:lang w:eastAsia="en-US"/>
        </w:rPr>
        <w:t>v:w</w:t>
      </w:r>
      <w:proofErr w:type="gramEnd"/>
      <w:r w:rsidRPr="008950FB">
        <w:rPr>
          <w:color w:val="auto"/>
          <w:lang w:eastAsia="en-US"/>
        </w:rPr>
        <w:t>)</w:t>
      </w:r>
      <w:r w:rsidRPr="008950FB">
        <w:rPr>
          <w:color w:val="auto"/>
          <w:szCs w:val="24"/>
        </w:rPr>
        <w:t xml:space="preserve"> were </w:t>
      </w:r>
      <w:r w:rsidRPr="008950FB">
        <w:rPr>
          <w:bCs/>
          <w:color w:val="auto"/>
          <w:szCs w:val="24"/>
        </w:rPr>
        <w:t>prepared on a laboratory scale</w:t>
      </w:r>
      <w:r w:rsidRPr="008950FB">
        <w:rPr>
          <w:color w:val="auto"/>
        </w:rPr>
        <w:t xml:space="preserve"> </w:t>
      </w:r>
      <w:r w:rsidRPr="008950FB">
        <w:rPr>
          <w:color w:val="auto"/>
          <w:lang w:eastAsia="en-US"/>
        </w:rPr>
        <w:t>and quality characteristics</w:t>
      </w:r>
      <w:r w:rsidRPr="008950FB">
        <w:rPr>
          <w:color w:val="auto"/>
        </w:rPr>
        <w:t xml:space="preserve"> </w:t>
      </w:r>
      <w:r w:rsidRPr="008950FB">
        <w:rPr>
          <w:color w:val="auto"/>
          <w:szCs w:val="24"/>
        </w:rPr>
        <w:t>and sensory acceptability assessed</w:t>
      </w:r>
      <w:r w:rsidRPr="008950FB">
        <w:rPr>
          <w:color w:val="auto"/>
        </w:rPr>
        <w:t>.</w:t>
      </w:r>
    </w:p>
    <w:p w14:paraId="5919CCC2" w14:textId="05C5FE89" w:rsidR="0090154E" w:rsidRPr="008950FB" w:rsidRDefault="0090154E" w:rsidP="0017595A">
      <w:pPr>
        <w:spacing w:line="480" w:lineRule="auto"/>
        <w:rPr>
          <w:color w:val="auto"/>
          <w:szCs w:val="24"/>
        </w:rPr>
      </w:pPr>
      <w:r w:rsidRPr="008950FB">
        <w:rPr>
          <w:b/>
          <w:color w:val="auto"/>
          <w:szCs w:val="24"/>
        </w:rPr>
        <w:t>Results</w:t>
      </w:r>
      <w:r w:rsidRPr="008950FB">
        <w:rPr>
          <w:color w:val="auto"/>
          <w:szCs w:val="24"/>
        </w:rPr>
        <w:t xml:space="preserve">: </w:t>
      </w:r>
      <w:r w:rsidR="00241839" w:rsidRPr="008950FB">
        <w:rPr>
          <w:color w:val="auto"/>
        </w:rPr>
        <w:t>Main q</w:t>
      </w:r>
      <w:r w:rsidR="008260B6" w:rsidRPr="008950FB">
        <w:rPr>
          <w:color w:val="auto"/>
        </w:rPr>
        <w:t>uality parameters (OC</w:t>
      </w:r>
      <w:r w:rsidR="001C2BAA" w:rsidRPr="008950FB">
        <w:rPr>
          <w:color w:val="auto"/>
        </w:rPr>
        <w:t>T</w:t>
      </w:r>
      <w:r w:rsidR="008260B6" w:rsidRPr="008950FB">
        <w:rPr>
          <w:color w:val="auto"/>
        </w:rPr>
        <w:t>, swelling index, cooking loss</w:t>
      </w:r>
      <w:r w:rsidR="00241839" w:rsidRPr="008950FB">
        <w:rPr>
          <w:color w:val="auto"/>
        </w:rPr>
        <w:t>, dry matter</w:t>
      </w:r>
      <w:r w:rsidR="008260B6" w:rsidRPr="008950FB">
        <w:rPr>
          <w:color w:val="auto"/>
        </w:rPr>
        <w:t>) and sensory analysis</w:t>
      </w:r>
      <w:r w:rsidR="00241839" w:rsidRPr="008950FB">
        <w:rPr>
          <w:color w:val="auto"/>
        </w:rPr>
        <w:t xml:space="preserve"> at 9-points hedonic scale</w:t>
      </w:r>
      <w:r w:rsidR="008260B6" w:rsidRPr="008950FB">
        <w:rPr>
          <w:color w:val="auto"/>
        </w:rPr>
        <w:t xml:space="preserve"> </w:t>
      </w:r>
      <w:r w:rsidR="00013A2B" w:rsidRPr="008950FB">
        <w:rPr>
          <w:color w:val="auto"/>
        </w:rPr>
        <w:t xml:space="preserve">were </w:t>
      </w:r>
      <w:r w:rsidR="00E009A9" w:rsidRPr="008950FB">
        <w:rPr>
          <w:bCs/>
          <w:color w:val="auto"/>
        </w:rPr>
        <w:t>comparable</w:t>
      </w:r>
      <w:r w:rsidR="00E009A9" w:rsidRPr="008950FB">
        <w:rPr>
          <w:color w:val="auto"/>
        </w:rPr>
        <w:t xml:space="preserve"> </w:t>
      </w:r>
      <w:r w:rsidR="00013A2B" w:rsidRPr="008950FB">
        <w:rPr>
          <w:color w:val="auto"/>
        </w:rPr>
        <w:t>with those of control pasta sample (no added</w:t>
      </w:r>
      <w:r w:rsidR="003A499E" w:rsidRPr="008950FB">
        <w:rPr>
          <w:color w:val="auto"/>
        </w:rPr>
        <w:t xml:space="preserve"> OCE</w:t>
      </w:r>
      <w:r w:rsidR="00013A2B" w:rsidRPr="008950FB">
        <w:rPr>
          <w:color w:val="auto"/>
        </w:rPr>
        <w:t xml:space="preserve">) </w:t>
      </w:r>
      <w:r w:rsidR="0017595A" w:rsidRPr="008950FB">
        <w:rPr>
          <w:color w:val="auto"/>
        </w:rPr>
        <w:t xml:space="preserve">when </w:t>
      </w:r>
      <w:r w:rsidR="00013A2B" w:rsidRPr="008950FB">
        <w:rPr>
          <w:color w:val="auto"/>
        </w:rPr>
        <w:t xml:space="preserve">durum wheat </w:t>
      </w:r>
      <w:r w:rsidR="0017595A" w:rsidRPr="008950FB">
        <w:rPr>
          <w:color w:val="auto"/>
        </w:rPr>
        <w:t xml:space="preserve">was supplemented with OCE up to 20% (v/w). </w:t>
      </w:r>
      <w:r w:rsidR="00013A2B" w:rsidRPr="008950FB">
        <w:rPr>
          <w:bCs/>
          <w:color w:val="auto"/>
          <w:szCs w:val="24"/>
        </w:rPr>
        <w:t>P</w:t>
      </w:r>
      <w:r w:rsidR="008260B6" w:rsidRPr="008950FB">
        <w:rPr>
          <w:bCs/>
          <w:color w:val="auto"/>
          <w:szCs w:val="24"/>
        </w:rPr>
        <w:t xml:space="preserve">erforming an </w:t>
      </w:r>
      <w:r w:rsidR="008260B6" w:rsidRPr="008950FB">
        <w:rPr>
          <w:bCs/>
          <w:i/>
          <w:color w:val="auto"/>
          <w:szCs w:val="24"/>
        </w:rPr>
        <w:t>in vitro</w:t>
      </w:r>
      <w:r w:rsidR="008260B6" w:rsidRPr="008950FB">
        <w:rPr>
          <w:bCs/>
          <w:color w:val="auto"/>
          <w:szCs w:val="24"/>
        </w:rPr>
        <w:t xml:space="preserve"> hum</w:t>
      </w:r>
      <w:r w:rsidR="00C8729F" w:rsidRPr="008950FB">
        <w:rPr>
          <w:bCs/>
          <w:color w:val="auto"/>
          <w:szCs w:val="24"/>
        </w:rPr>
        <w:t xml:space="preserve">an simulated gastro-intestinal </w:t>
      </w:r>
      <w:r w:rsidR="008260B6" w:rsidRPr="008950FB">
        <w:rPr>
          <w:bCs/>
          <w:color w:val="auto"/>
          <w:szCs w:val="24"/>
        </w:rPr>
        <w:t>digestion</w:t>
      </w:r>
      <w:r w:rsidR="00C8729F" w:rsidRPr="008950FB">
        <w:rPr>
          <w:bCs/>
          <w:color w:val="auto"/>
          <w:szCs w:val="24"/>
        </w:rPr>
        <w:t xml:space="preserve"> in the presence of cholesterol or </w:t>
      </w:r>
      <w:r w:rsidR="00407228" w:rsidRPr="008950FB">
        <w:rPr>
          <w:bCs/>
          <w:color w:val="auto"/>
          <w:szCs w:val="24"/>
        </w:rPr>
        <w:t>its main dietary oxidized derivative, 7-ketocholesterol</w:t>
      </w:r>
      <w:r w:rsidR="00013A2B" w:rsidRPr="008950FB">
        <w:rPr>
          <w:bCs/>
          <w:color w:val="auto"/>
          <w:szCs w:val="24"/>
        </w:rPr>
        <w:t>,</w:t>
      </w:r>
      <w:r w:rsidR="000D4E99" w:rsidRPr="008950FB">
        <w:rPr>
          <w:bCs/>
          <w:color w:val="auto"/>
          <w:szCs w:val="24"/>
        </w:rPr>
        <w:t xml:space="preserve"> </w:t>
      </w:r>
      <w:r w:rsidR="00013A2B" w:rsidRPr="008950FB">
        <w:rPr>
          <w:bCs/>
          <w:color w:val="auto"/>
          <w:szCs w:val="24"/>
        </w:rPr>
        <w:t xml:space="preserve">it was </w:t>
      </w:r>
      <w:r w:rsidR="003813C4" w:rsidRPr="008950FB">
        <w:rPr>
          <w:bCs/>
          <w:color w:val="auto"/>
          <w:szCs w:val="24"/>
        </w:rPr>
        <w:t xml:space="preserve">ascertained that </w:t>
      </w:r>
      <w:r w:rsidR="008260B6" w:rsidRPr="008950FB">
        <w:rPr>
          <w:bCs/>
          <w:color w:val="auto"/>
        </w:rPr>
        <w:t>OCE-fortified pasta</w:t>
      </w:r>
      <w:r w:rsidR="008260B6" w:rsidRPr="008950FB">
        <w:rPr>
          <w:color w:val="auto"/>
        </w:rPr>
        <w:t xml:space="preserve"> </w:t>
      </w:r>
      <w:r w:rsidR="003813C4" w:rsidRPr="008950FB">
        <w:rPr>
          <w:color w:val="auto"/>
        </w:rPr>
        <w:t xml:space="preserve">strongly reduced </w:t>
      </w:r>
      <w:r w:rsidR="008260B6" w:rsidRPr="008950FB">
        <w:rPr>
          <w:color w:val="auto"/>
        </w:rPr>
        <w:t xml:space="preserve">the </w:t>
      </w:r>
      <w:proofErr w:type="spellStart"/>
      <w:r w:rsidR="008260B6" w:rsidRPr="008950FB">
        <w:rPr>
          <w:color w:val="auto"/>
        </w:rPr>
        <w:t>bioaccessibility</w:t>
      </w:r>
      <w:proofErr w:type="spellEnd"/>
      <w:r w:rsidR="008260B6" w:rsidRPr="008950FB">
        <w:rPr>
          <w:color w:val="auto"/>
        </w:rPr>
        <w:t xml:space="preserve"> of </w:t>
      </w:r>
      <w:r w:rsidR="00407228" w:rsidRPr="008950FB">
        <w:rPr>
          <w:color w:val="auto"/>
        </w:rPr>
        <w:t xml:space="preserve">both </w:t>
      </w:r>
      <w:r w:rsidR="00C8729F" w:rsidRPr="008950FB">
        <w:rPr>
          <w:color w:val="auto"/>
        </w:rPr>
        <w:t>the sterol</w:t>
      </w:r>
      <w:r w:rsidR="00407228" w:rsidRPr="008950FB">
        <w:rPr>
          <w:color w:val="auto"/>
        </w:rPr>
        <w:t>s</w:t>
      </w:r>
      <w:r w:rsidR="00C8729F" w:rsidRPr="008950FB">
        <w:rPr>
          <w:color w:val="auto"/>
        </w:rPr>
        <w:t xml:space="preserve">, </w:t>
      </w:r>
      <w:r w:rsidR="005D3994" w:rsidRPr="008950FB">
        <w:rPr>
          <w:color w:val="auto"/>
        </w:rPr>
        <w:t xml:space="preserve">the </w:t>
      </w:r>
      <w:r w:rsidR="00C8729F" w:rsidRPr="008950FB">
        <w:rPr>
          <w:color w:val="auto"/>
        </w:rPr>
        <w:t xml:space="preserve">higher the incorporated OCE level, </w:t>
      </w:r>
      <w:r w:rsidR="005D3994" w:rsidRPr="008950FB">
        <w:rPr>
          <w:color w:val="auto"/>
        </w:rPr>
        <w:t xml:space="preserve">the </w:t>
      </w:r>
      <w:r w:rsidR="00C8729F" w:rsidRPr="008950FB">
        <w:rPr>
          <w:color w:val="auto"/>
        </w:rPr>
        <w:t xml:space="preserve">higher the effect. </w:t>
      </w:r>
      <w:proofErr w:type="gramStart"/>
      <w:r w:rsidR="00C8729F" w:rsidRPr="008950FB">
        <w:rPr>
          <w:color w:val="auto"/>
        </w:rPr>
        <w:t>Moreover</w:t>
      </w:r>
      <w:proofErr w:type="gramEnd"/>
      <w:r w:rsidR="00C8729F" w:rsidRPr="008950FB">
        <w:rPr>
          <w:color w:val="auto"/>
        </w:rPr>
        <w:t xml:space="preserve"> t</w:t>
      </w:r>
      <w:r w:rsidR="000F2918" w:rsidRPr="008950FB">
        <w:rPr>
          <w:color w:val="auto"/>
          <w:szCs w:val="24"/>
        </w:rPr>
        <w:t>he extent of starch digestion decreased with increasing levels of OCE</w:t>
      </w:r>
      <w:r w:rsidR="00407228" w:rsidRPr="008950FB">
        <w:rPr>
          <w:color w:val="auto"/>
          <w:szCs w:val="24"/>
        </w:rPr>
        <w:t>.</w:t>
      </w:r>
      <w:r w:rsidR="000F2918" w:rsidRPr="008950FB">
        <w:rPr>
          <w:color w:val="auto"/>
          <w:szCs w:val="24"/>
        </w:rPr>
        <w:t xml:space="preserve"> </w:t>
      </w:r>
    </w:p>
    <w:p w14:paraId="0DAB4C1D" w14:textId="56F206AB" w:rsidR="000B5BC4" w:rsidRPr="008950FB" w:rsidRDefault="0090154E" w:rsidP="0017595A">
      <w:pPr>
        <w:spacing w:line="480" w:lineRule="auto"/>
        <w:rPr>
          <w:color w:val="auto"/>
          <w:szCs w:val="24"/>
        </w:rPr>
      </w:pPr>
      <w:r w:rsidRPr="008950FB">
        <w:rPr>
          <w:b/>
          <w:color w:val="auto"/>
        </w:rPr>
        <w:lastRenderedPageBreak/>
        <w:t>Conclusion</w:t>
      </w:r>
      <w:r w:rsidRPr="008950FB">
        <w:rPr>
          <w:color w:val="auto"/>
        </w:rPr>
        <w:t xml:space="preserve">: </w:t>
      </w:r>
      <w:r w:rsidR="00407228" w:rsidRPr="008950FB">
        <w:rPr>
          <w:color w:val="auto"/>
        </w:rPr>
        <w:t xml:space="preserve">Our study indicates that OCE-fortified pasta could own healthy properties </w:t>
      </w:r>
      <w:r w:rsidR="009F2C57" w:rsidRPr="008950FB">
        <w:rPr>
          <w:color w:val="auto"/>
        </w:rPr>
        <w:t xml:space="preserve">such </w:t>
      </w:r>
      <w:r w:rsidR="00407228" w:rsidRPr="008950FB">
        <w:rPr>
          <w:color w:val="auto"/>
        </w:rPr>
        <w:t xml:space="preserve">as </w:t>
      </w:r>
      <w:r w:rsidR="00057FD0" w:rsidRPr="008950FB">
        <w:rPr>
          <w:color w:val="auto"/>
        </w:rPr>
        <w:t>blood cholesterol- and glucose-</w:t>
      </w:r>
      <w:r w:rsidR="00407228" w:rsidRPr="008950FB">
        <w:rPr>
          <w:color w:val="auto"/>
        </w:rPr>
        <w:t>lowering capability.</w:t>
      </w:r>
    </w:p>
    <w:p w14:paraId="7F939AF8" w14:textId="53BB5FA5" w:rsidR="000B5BC4" w:rsidRPr="008950FB" w:rsidRDefault="000B5BC4" w:rsidP="00057FD0">
      <w:pPr>
        <w:spacing w:before="240"/>
        <w:ind w:right="567"/>
        <w:rPr>
          <w:color w:val="auto"/>
          <w:lang w:eastAsia="en-US"/>
        </w:rPr>
      </w:pPr>
      <w:r w:rsidRPr="008950FB">
        <w:rPr>
          <w:b/>
          <w:color w:val="auto"/>
          <w:lang w:eastAsia="en-US"/>
        </w:rPr>
        <w:t>Keywords:</w:t>
      </w:r>
      <w:r w:rsidRPr="008950FB">
        <w:rPr>
          <w:color w:val="auto"/>
          <w:lang w:eastAsia="en-US"/>
        </w:rPr>
        <w:t xml:space="preserve"> </w:t>
      </w:r>
      <w:r w:rsidR="000D4E99" w:rsidRPr="008950FB">
        <w:rPr>
          <w:color w:val="auto"/>
        </w:rPr>
        <w:t>Functional food</w:t>
      </w:r>
      <w:r w:rsidR="00D071FC" w:rsidRPr="008950FB">
        <w:rPr>
          <w:color w:val="auto"/>
        </w:rPr>
        <w:t xml:space="preserve">, </w:t>
      </w:r>
      <w:r w:rsidR="00D071FC" w:rsidRPr="008950FB">
        <w:rPr>
          <w:i/>
          <w:color w:val="auto"/>
        </w:rPr>
        <w:t>Opuntia</w:t>
      </w:r>
      <w:r w:rsidR="00D071FC" w:rsidRPr="008950FB">
        <w:rPr>
          <w:color w:val="auto"/>
        </w:rPr>
        <w:t xml:space="preserve"> cladode extract, </w:t>
      </w:r>
      <w:r w:rsidR="00D071FC" w:rsidRPr="008950FB">
        <w:rPr>
          <w:i/>
          <w:color w:val="auto"/>
        </w:rPr>
        <w:t>i</w:t>
      </w:r>
      <w:r w:rsidR="000D4E99" w:rsidRPr="008950FB">
        <w:rPr>
          <w:i/>
          <w:color w:val="auto"/>
        </w:rPr>
        <w:t>n vitro</w:t>
      </w:r>
      <w:r w:rsidR="000D4E99" w:rsidRPr="008950FB">
        <w:rPr>
          <w:color w:val="auto"/>
        </w:rPr>
        <w:t xml:space="preserve"> digestion</w:t>
      </w:r>
      <w:r w:rsidR="00D071FC" w:rsidRPr="008950FB">
        <w:rPr>
          <w:color w:val="auto"/>
        </w:rPr>
        <w:t>,</w:t>
      </w:r>
      <w:r w:rsidR="000D4E99" w:rsidRPr="008950FB">
        <w:rPr>
          <w:color w:val="auto"/>
        </w:rPr>
        <w:t xml:space="preserve"> </w:t>
      </w:r>
      <w:r w:rsidR="00D071FC" w:rsidRPr="008950FB">
        <w:rPr>
          <w:color w:val="auto"/>
        </w:rPr>
        <w:t xml:space="preserve">sterols </w:t>
      </w:r>
      <w:proofErr w:type="spellStart"/>
      <w:r w:rsidR="00D071FC" w:rsidRPr="008950FB">
        <w:rPr>
          <w:color w:val="auto"/>
        </w:rPr>
        <w:t>bioaccesibility</w:t>
      </w:r>
      <w:proofErr w:type="spellEnd"/>
      <w:r w:rsidR="002568A2" w:rsidRPr="008950FB">
        <w:rPr>
          <w:color w:val="auto"/>
        </w:rPr>
        <w:t>.</w:t>
      </w:r>
    </w:p>
    <w:p w14:paraId="5CAD2343" w14:textId="77777777" w:rsidR="000B5BC4" w:rsidRPr="008950FB" w:rsidRDefault="000B5BC4" w:rsidP="003E5634">
      <w:pPr>
        <w:pBdr>
          <w:bottom w:val="single" w:sz="4" w:space="1" w:color="auto"/>
        </w:pBdr>
        <w:spacing w:after="480"/>
        <w:rPr>
          <w:color w:val="auto"/>
          <w:lang w:eastAsia="en-US"/>
        </w:rPr>
      </w:pPr>
    </w:p>
    <w:p w14:paraId="0FEC5861" w14:textId="77777777" w:rsidR="00557DE0" w:rsidRPr="008950FB" w:rsidRDefault="00557DE0" w:rsidP="005577A0">
      <w:pPr>
        <w:spacing w:after="240"/>
        <w:jc w:val="left"/>
        <w:outlineLvl w:val="0"/>
        <w:rPr>
          <w:b/>
          <w:color w:val="auto"/>
          <w:lang w:eastAsia="zh-CN"/>
        </w:rPr>
      </w:pPr>
    </w:p>
    <w:p w14:paraId="79074C17" w14:textId="77777777" w:rsidR="000B5BC4" w:rsidRPr="008950FB" w:rsidRDefault="000B5BC4" w:rsidP="005577A0">
      <w:pPr>
        <w:spacing w:after="240"/>
        <w:jc w:val="left"/>
        <w:outlineLvl w:val="0"/>
        <w:rPr>
          <w:b/>
          <w:color w:val="auto"/>
          <w:lang w:eastAsia="en-US"/>
        </w:rPr>
      </w:pPr>
      <w:r w:rsidRPr="008950FB">
        <w:rPr>
          <w:b/>
          <w:color w:val="auto"/>
          <w:lang w:eastAsia="zh-CN"/>
        </w:rPr>
        <w:t xml:space="preserve">1. </w:t>
      </w:r>
      <w:r w:rsidRPr="008950FB">
        <w:rPr>
          <w:b/>
          <w:color w:val="auto"/>
          <w:lang w:eastAsia="en-US"/>
        </w:rPr>
        <w:t>Introduction</w:t>
      </w:r>
    </w:p>
    <w:p w14:paraId="27FEF9CE" w14:textId="577772C5" w:rsidR="00C556D5" w:rsidRPr="008950FB" w:rsidRDefault="009F240A" w:rsidP="0098401D">
      <w:pPr>
        <w:spacing w:line="480" w:lineRule="auto"/>
        <w:rPr>
          <w:color w:val="auto"/>
          <w:szCs w:val="24"/>
        </w:rPr>
      </w:pPr>
      <w:r w:rsidRPr="008950FB">
        <w:rPr>
          <w:color w:val="auto"/>
          <w:szCs w:val="24"/>
        </w:rPr>
        <w:t>Dietary fiber</w:t>
      </w:r>
      <w:r w:rsidR="00E45FAB" w:rsidRPr="008950FB">
        <w:rPr>
          <w:color w:val="auto"/>
          <w:szCs w:val="24"/>
        </w:rPr>
        <w:t xml:space="preserve"> </w:t>
      </w:r>
      <w:r w:rsidR="00047E2E" w:rsidRPr="008950FB">
        <w:rPr>
          <w:color w:val="auto"/>
          <w:szCs w:val="24"/>
        </w:rPr>
        <w:t xml:space="preserve">generally </w:t>
      </w:r>
      <w:r w:rsidR="005939A4" w:rsidRPr="008950FB">
        <w:rPr>
          <w:color w:val="auto"/>
          <w:szCs w:val="24"/>
        </w:rPr>
        <w:t>refer</w:t>
      </w:r>
      <w:r w:rsidR="00634D23" w:rsidRPr="008950FB">
        <w:rPr>
          <w:color w:val="auto"/>
          <w:szCs w:val="24"/>
        </w:rPr>
        <w:t>s</w:t>
      </w:r>
      <w:r w:rsidR="003B5E88" w:rsidRPr="008950FB">
        <w:rPr>
          <w:color w:val="auto"/>
          <w:szCs w:val="24"/>
        </w:rPr>
        <w:t xml:space="preserve"> to </w:t>
      </w:r>
      <w:r w:rsidR="0020095C" w:rsidRPr="008950FB">
        <w:rPr>
          <w:color w:val="auto"/>
          <w:szCs w:val="24"/>
        </w:rPr>
        <w:t>carbohydrate poly</w:t>
      </w:r>
      <w:r w:rsidR="00733862" w:rsidRPr="008950FB">
        <w:rPr>
          <w:color w:val="auto"/>
          <w:szCs w:val="24"/>
        </w:rPr>
        <w:t>mers (</w:t>
      </w:r>
      <w:proofErr w:type="gramStart"/>
      <w:r w:rsidR="005A7F0C" w:rsidRPr="008950FB">
        <w:rPr>
          <w:color w:val="auto"/>
          <w:szCs w:val="24"/>
        </w:rPr>
        <w:t>i.e.</w:t>
      </w:r>
      <w:proofErr w:type="gramEnd"/>
      <w:r w:rsidR="00733862" w:rsidRPr="008950FB">
        <w:rPr>
          <w:color w:val="auto"/>
          <w:szCs w:val="24"/>
        </w:rPr>
        <w:t xml:space="preserve"> cellulose, hemicellulose, pectin, lignin and gums) with 10 or </w:t>
      </w:r>
      <w:r w:rsidR="00067359" w:rsidRPr="008950FB">
        <w:rPr>
          <w:color w:val="auto"/>
          <w:szCs w:val="24"/>
        </w:rPr>
        <w:t xml:space="preserve">more </w:t>
      </w:r>
      <w:r w:rsidR="00733862" w:rsidRPr="008950FB">
        <w:rPr>
          <w:color w:val="auto"/>
          <w:szCs w:val="24"/>
        </w:rPr>
        <w:t>monomeric units</w:t>
      </w:r>
      <w:r w:rsidR="00086D35" w:rsidRPr="008950FB">
        <w:rPr>
          <w:color w:val="auto"/>
          <w:szCs w:val="24"/>
          <w:vertAlign w:val="superscript"/>
        </w:rPr>
        <w:t>1,</w:t>
      </w:r>
      <w:r w:rsidR="000A047F" w:rsidRPr="008950FB">
        <w:rPr>
          <w:color w:val="auto"/>
          <w:szCs w:val="24"/>
          <w:vertAlign w:val="superscript"/>
        </w:rPr>
        <w:t>2</w:t>
      </w:r>
      <w:r w:rsidR="003B5E88" w:rsidRPr="008950FB">
        <w:rPr>
          <w:color w:val="auto"/>
          <w:szCs w:val="24"/>
        </w:rPr>
        <w:t xml:space="preserve"> </w:t>
      </w:r>
      <w:r w:rsidR="00E45FAB" w:rsidRPr="008950FB">
        <w:rPr>
          <w:color w:val="auto"/>
          <w:szCs w:val="24"/>
        </w:rPr>
        <w:t>that are resistant to digestive enzymes</w:t>
      </w:r>
      <w:r w:rsidR="00733862" w:rsidRPr="008950FB">
        <w:rPr>
          <w:color w:val="auto"/>
          <w:szCs w:val="24"/>
        </w:rPr>
        <w:t xml:space="preserve"> in the human small intestine. </w:t>
      </w:r>
      <w:r w:rsidR="005A7F0C" w:rsidRPr="008950FB">
        <w:rPr>
          <w:color w:val="auto"/>
          <w:szCs w:val="24"/>
        </w:rPr>
        <w:t>S</w:t>
      </w:r>
      <w:r w:rsidR="00E45FAB" w:rsidRPr="008950FB">
        <w:rPr>
          <w:color w:val="auto"/>
          <w:szCs w:val="24"/>
        </w:rPr>
        <w:t xml:space="preserve">everal </w:t>
      </w:r>
      <w:r w:rsidR="005A7F0C" w:rsidRPr="008950FB">
        <w:rPr>
          <w:color w:val="auto"/>
          <w:szCs w:val="24"/>
        </w:rPr>
        <w:t>healthy</w:t>
      </w:r>
      <w:r w:rsidR="00E45FAB" w:rsidRPr="008950FB">
        <w:rPr>
          <w:color w:val="auto"/>
          <w:szCs w:val="24"/>
        </w:rPr>
        <w:t xml:space="preserve"> effect</w:t>
      </w:r>
      <w:r w:rsidR="00047E2E" w:rsidRPr="008950FB">
        <w:rPr>
          <w:color w:val="auto"/>
          <w:szCs w:val="24"/>
        </w:rPr>
        <w:t>s</w:t>
      </w:r>
      <w:r w:rsidR="00E45FAB" w:rsidRPr="008950FB">
        <w:rPr>
          <w:color w:val="auto"/>
          <w:szCs w:val="24"/>
        </w:rPr>
        <w:t xml:space="preserve"> </w:t>
      </w:r>
      <w:r w:rsidR="005A7F0C" w:rsidRPr="008950FB">
        <w:rPr>
          <w:color w:val="auto"/>
          <w:szCs w:val="24"/>
        </w:rPr>
        <w:t xml:space="preserve">are associated with their intake, </w:t>
      </w:r>
      <w:r w:rsidR="007869AC" w:rsidRPr="008950FB">
        <w:rPr>
          <w:color w:val="auto"/>
          <w:szCs w:val="24"/>
        </w:rPr>
        <w:t>such as</w:t>
      </w:r>
      <w:r w:rsidR="005A7F0C" w:rsidRPr="008950FB">
        <w:rPr>
          <w:color w:val="auto"/>
          <w:szCs w:val="24"/>
        </w:rPr>
        <w:t xml:space="preserve"> decrease of </w:t>
      </w:r>
      <w:r w:rsidR="00027836" w:rsidRPr="008950FB">
        <w:rPr>
          <w:color w:val="auto"/>
          <w:szCs w:val="24"/>
        </w:rPr>
        <w:t xml:space="preserve">blood </w:t>
      </w:r>
      <w:r w:rsidR="005A7F0C" w:rsidRPr="008950FB">
        <w:rPr>
          <w:color w:val="auto"/>
          <w:szCs w:val="24"/>
        </w:rPr>
        <w:t>cholesterol level</w:t>
      </w:r>
      <w:r w:rsidRPr="008950FB">
        <w:rPr>
          <w:color w:val="auto"/>
          <w:szCs w:val="24"/>
        </w:rPr>
        <w:t xml:space="preserve">, control of glycemia and </w:t>
      </w:r>
      <w:r w:rsidR="007869AC" w:rsidRPr="008950FB">
        <w:rPr>
          <w:color w:val="auto"/>
          <w:szCs w:val="24"/>
        </w:rPr>
        <w:t>reduction</w:t>
      </w:r>
      <w:r w:rsidR="000A047F" w:rsidRPr="008950FB">
        <w:rPr>
          <w:color w:val="auto"/>
          <w:szCs w:val="24"/>
        </w:rPr>
        <w:t xml:space="preserve"> of risk of colon cancer</w:t>
      </w:r>
      <w:r w:rsidR="00B102A0" w:rsidRPr="008950FB">
        <w:rPr>
          <w:color w:val="auto"/>
          <w:szCs w:val="24"/>
        </w:rPr>
        <w:t>,</w:t>
      </w:r>
      <w:r w:rsidR="000A047F" w:rsidRPr="008950FB">
        <w:rPr>
          <w:color w:val="auto"/>
          <w:szCs w:val="24"/>
          <w:vertAlign w:val="superscript"/>
        </w:rPr>
        <w:t>3</w:t>
      </w:r>
      <w:r w:rsidR="00871461" w:rsidRPr="008950FB">
        <w:rPr>
          <w:color w:val="auto"/>
          <w:szCs w:val="24"/>
        </w:rPr>
        <w:t xml:space="preserve"> cardiovascular </w:t>
      </w:r>
      <w:r w:rsidR="004E4690" w:rsidRPr="008950FB">
        <w:rPr>
          <w:color w:val="auto"/>
          <w:szCs w:val="24"/>
        </w:rPr>
        <w:t>diseases</w:t>
      </w:r>
      <w:r w:rsidR="000A047F" w:rsidRPr="008950FB">
        <w:rPr>
          <w:color w:val="auto"/>
          <w:szCs w:val="24"/>
        </w:rPr>
        <w:t xml:space="preserve"> and obesity</w:t>
      </w:r>
      <w:r w:rsidR="00B102A0" w:rsidRPr="008950FB">
        <w:rPr>
          <w:color w:val="auto"/>
          <w:szCs w:val="24"/>
        </w:rPr>
        <w:t>.</w:t>
      </w:r>
      <w:r w:rsidR="000A047F" w:rsidRPr="008950FB">
        <w:rPr>
          <w:color w:val="auto"/>
          <w:szCs w:val="24"/>
          <w:vertAlign w:val="superscript"/>
        </w:rPr>
        <w:t>4</w:t>
      </w:r>
      <w:r w:rsidR="003E5705" w:rsidRPr="008950FB">
        <w:rPr>
          <w:color w:val="auto"/>
          <w:szCs w:val="24"/>
        </w:rPr>
        <w:t xml:space="preserve"> </w:t>
      </w:r>
      <w:r w:rsidR="00177F46" w:rsidRPr="008950FB">
        <w:rPr>
          <w:color w:val="auto"/>
          <w:szCs w:val="24"/>
        </w:rPr>
        <w:t xml:space="preserve">The average intake of </w:t>
      </w:r>
      <w:r w:rsidR="005939A4" w:rsidRPr="008950FB">
        <w:rPr>
          <w:color w:val="auto"/>
          <w:szCs w:val="24"/>
        </w:rPr>
        <w:t xml:space="preserve">fiber </w:t>
      </w:r>
      <w:r w:rsidR="00723A5C" w:rsidRPr="008950FB">
        <w:rPr>
          <w:color w:val="auto"/>
          <w:szCs w:val="24"/>
        </w:rPr>
        <w:t xml:space="preserve">is </w:t>
      </w:r>
      <w:r w:rsidR="005A7F0C" w:rsidRPr="008950FB">
        <w:rPr>
          <w:color w:val="auto"/>
          <w:szCs w:val="24"/>
        </w:rPr>
        <w:t xml:space="preserve">approximately </w:t>
      </w:r>
      <w:r w:rsidR="00723A5C" w:rsidRPr="008950FB">
        <w:rPr>
          <w:color w:val="auto"/>
          <w:szCs w:val="24"/>
        </w:rPr>
        <w:t>15</w:t>
      </w:r>
      <w:r w:rsidR="003E5705" w:rsidRPr="008950FB">
        <w:rPr>
          <w:color w:val="auto"/>
          <w:szCs w:val="24"/>
        </w:rPr>
        <w:t xml:space="preserve"> g </w:t>
      </w:r>
      <w:r w:rsidR="00C24691" w:rsidRPr="008950FB">
        <w:rPr>
          <w:color w:val="auto"/>
          <w:szCs w:val="24"/>
        </w:rPr>
        <w:t>per day</w:t>
      </w:r>
      <w:r w:rsidR="00B102A0" w:rsidRPr="008950FB">
        <w:rPr>
          <w:color w:val="auto"/>
          <w:szCs w:val="24"/>
        </w:rPr>
        <w:t>,</w:t>
      </w:r>
      <w:r w:rsidR="000330DC" w:rsidRPr="008950FB">
        <w:rPr>
          <w:color w:val="auto"/>
          <w:szCs w:val="24"/>
          <w:vertAlign w:val="superscript"/>
        </w:rPr>
        <w:t>5</w:t>
      </w:r>
      <w:r w:rsidR="003E5705" w:rsidRPr="008950FB">
        <w:rPr>
          <w:color w:val="auto"/>
          <w:szCs w:val="24"/>
        </w:rPr>
        <w:t xml:space="preserve"> </w:t>
      </w:r>
      <w:r w:rsidR="005A7F0C" w:rsidRPr="008950FB">
        <w:rPr>
          <w:color w:val="auto"/>
          <w:szCs w:val="24"/>
        </w:rPr>
        <w:t>although</w:t>
      </w:r>
      <w:r w:rsidR="003E5705" w:rsidRPr="008950FB">
        <w:rPr>
          <w:color w:val="auto"/>
          <w:szCs w:val="24"/>
        </w:rPr>
        <w:t xml:space="preserve"> since 1989 </w:t>
      </w:r>
      <w:r w:rsidR="005A7F0C" w:rsidRPr="008950FB">
        <w:rPr>
          <w:color w:val="auto"/>
          <w:szCs w:val="24"/>
        </w:rPr>
        <w:t xml:space="preserve">an increase </w:t>
      </w:r>
      <w:r w:rsidR="00762818" w:rsidRPr="008950FB">
        <w:rPr>
          <w:color w:val="auto"/>
          <w:szCs w:val="24"/>
        </w:rPr>
        <w:t xml:space="preserve">of </w:t>
      </w:r>
      <w:r w:rsidR="005A7F0C" w:rsidRPr="008950FB">
        <w:rPr>
          <w:color w:val="auto"/>
          <w:szCs w:val="24"/>
        </w:rPr>
        <w:t xml:space="preserve">up to 25-30 g per day had been advised by </w:t>
      </w:r>
      <w:r w:rsidR="00C24691" w:rsidRPr="008950FB">
        <w:rPr>
          <w:color w:val="auto"/>
          <w:szCs w:val="24"/>
        </w:rPr>
        <w:t>the National Cancer Institute</w:t>
      </w:r>
      <w:r w:rsidR="00B102A0" w:rsidRPr="008950FB">
        <w:rPr>
          <w:color w:val="auto"/>
          <w:szCs w:val="24"/>
        </w:rPr>
        <w:t>,</w:t>
      </w:r>
      <w:r w:rsidR="00C24691" w:rsidRPr="008950FB">
        <w:rPr>
          <w:color w:val="auto"/>
          <w:szCs w:val="24"/>
          <w:vertAlign w:val="superscript"/>
        </w:rPr>
        <w:t>6</w:t>
      </w:r>
      <w:r w:rsidR="005A7F0C" w:rsidRPr="008950FB">
        <w:rPr>
          <w:color w:val="auto"/>
          <w:szCs w:val="24"/>
        </w:rPr>
        <w:t xml:space="preserve"> through consumption of</w:t>
      </w:r>
      <w:r w:rsidR="00BE6B9A" w:rsidRPr="008950FB">
        <w:rPr>
          <w:color w:val="auto"/>
          <w:szCs w:val="24"/>
        </w:rPr>
        <w:t xml:space="preserve"> legumes, vegetables, </w:t>
      </w:r>
      <w:proofErr w:type="gramStart"/>
      <w:r w:rsidR="00BE6B9A" w:rsidRPr="008950FB">
        <w:rPr>
          <w:color w:val="auto"/>
          <w:szCs w:val="24"/>
        </w:rPr>
        <w:t>fruits</w:t>
      </w:r>
      <w:proofErr w:type="gramEnd"/>
      <w:r w:rsidR="00BE6B9A" w:rsidRPr="008950FB">
        <w:rPr>
          <w:color w:val="auto"/>
          <w:szCs w:val="24"/>
        </w:rPr>
        <w:t xml:space="preserve"> and cereals.</w:t>
      </w:r>
      <w:r w:rsidR="00DA1598" w:rsidRPr="008950FB">
        <w:rPr>
          <w:color w:val="auto"/>
          <w:szCs w:val="24"/>
        </w:rPr>
        <w:t xml:space="preserve"> </w:t>
      </w:r>
      <w:r w:rsidR="004E4690" w:rsidRPr="008950FB">
        <w:rPr>
          <w:color w:val="auto"/>
          <w:szCs w:val="24"/>
        </w:rPr>
        <w:t xml:space="preserve">Nowadays </w:t>
      </w:r>
      <w:r w:rsidR="000E4DAD" w:rsidRPr="008950FB">
        <w:rPr>
          <w:color w:val="auto"/>
          <w:szCs w:val="24"/>
        </w:rPr>
        <w:t xml:space="preserve">a consolidated strategy of the food industry is the </w:t>
      </w:r>
      <w:r w:rsidR="004E4690" w:rsidRPr="008950FB">
        <w:rPr>
          <w:color w:val="auto"/>
          <w:szCs w:val="24"/>
        </w:rPr>
        <w:t>i</w:t>
      </w:r>
      <w:r w:rsidR="00DA1598" w:rsidRPr="008950FB">
        <w:rPr>
          <w:color w:val="auto"/>
          <w:szCs w:val="24"/>
        </w:rPr>
        <w:t xml:space="preserve">ncorporation </w:t>
      </w:r>
      <w:r w:rsidR="005A7F0C" w:rsidRPr="008950FB">
        <w:rPr>
          <w:color w:val="auto"/>
          <w:szCs w:val="24"/>
        </w:rPr>
        <w:t>of fiber into conventional food</w:t>
      </w:r>
      <w:r w:rsidR="00DA1598" w:rsidRPr="008950FB">
        <w:rPr>
          <w:color w:val="auto"/>
          <w:szCs w:val="24"/>
        </w:rPr>
        <w:t xml:space="preserve"> formulation</w:t>
      </w:r>
      <w:r w:rsidR="005A7F0C" w:rsidRPr="008950FB">
        <w:rPr>
          <w:color w:val="auto"/>
          <w:szCs w:val="24"/>
        </w:rPr>
        <w:t>s</w:t>
      </w:r>
      <w:r w:rsidR="00DA1598" w:rsidRPr="008950FB">
        <w:rPr>
          <w:color w:val="auto"/>
          <w:szCs w:val="24"/>
        </w:rPr>
        <w:t xml:space="preserve"> to improve their </w:t>
      </w:r>
      <w:r w:rsidR="005A7F0C" w:rsidRPr="008950FB">
        <w:rPr>
          <w:color w:val="auto"/>
          <w:szCs w:val="24"/>
        </w:rPr>
        <w:t>functional</w:t>
      </w:r>
      <w:r w:rsidR="00DA1598" w:rsidRPr="008950FB">
        <w:rPr>
          <w:color w:val="auto"/>
          <w:szCs w:val="24"/>
        </w:rPr>
        <w:t xml:space="preserve"> value. P</w:t>
      </w:r>
      <w:r w:rsidR="00B03575" w:rsidRPr="008950FB">
        <w:rPr>
          <w:color w:val="auto"/>
          <w:szCs w:val="24"/>
        </w:rPr>
        <w:t xml:space="preserve">asta is an important </w:t>
      </w:r>
      <w:r w:rsidR="00DA1598" w:rsidRPr="008950FB">
        <w:rPr>
          <w:color w:val="auto"/>
          <w:szCs w:val="24"/>
        </w:rPr>
        <w:t xml:space="preserve">starchy staple </w:t>
      </w:r>
      <w:r w:rsidR="00B03575" w:rsidRPr="008950FB">
        <w:rPr>
          <w:color w:val="auto"/>
          <w:szCs w:val="24"/>
        </w:rPr>
        <w:t>food widely consume</w:t>
      </w:r>
      <w:r w:rsidR="00180110" w:rsidRPr="008950FB">
        <w:rPr>
          <w:color w:val="auto"/>
          <w:szCs w:val="24"/>
        </w:rPr>
        <w:t xml:space="preserve">d all over the world </w:t>
      </w:r>
      <w:r w:rsidR="00DA1598" w:rsidRPr="008950FB">
        <w:rPr>
          <w:color w:val="auto"/>
          <w:szCs w:val="24"/>
        </w:rPr>
        <w:t xml:space="preserve">and </w:t>
      </w:r>
      <w:r w:rsidR="00180110" w:rsidRPr="008950FB">
        <w:rPr>
          <w:color w:val="auto"/>
          <w:szCs w:val="24"/>
        </w:rPr>
        <w:t>m</w:t>
      </w:r>
      <w:r w:rsidR="00B03575" w:rsidRPr="008950FB">
        <w:rPr>
          <w:color w:val="auto"/>
          <w:szCs w:val="24"/>
        </w:rPr>
        <w:t xml:space="preserve">any studies </w:t>
      </w:r>
      <w:r w:rsidR="000B1D07" w:rsidRPr="008950FB">
        <w:rPr>
          <w:color w:val="auto"/>
          <w:szCs w:val="24"/>
        </w:rPr>
        <w:t xml:space="preserve">are </w:t>
      </w:r>
      <w:r w:rsidR="004E4690" w:rsidRPr="008950FB">
        <w:rPr>
          <w:color w:val="auto"/>
          <w:szCs w:val="24"/>
        </w:rPr>
        <w:t>focused on supplement</w:t>
      </w:r>
      <w:r w:rsidR="003D2C59" w:rsidRPr="008950FB">
        <w:rPr>
          <w:color w:val="auto"/>
          <w:szCs w:val="24"/>
        </w:rPr>
        <w:t>ing</w:t>
      </w:r>
      <w:r w:rsidR="004E4690" w:rsidRPr="008950FB">
        <w:rPr>
          <w:color w:val="auto"/>
          <w:szCs w:val="24"/>
        </w:rPr>
        <w:t xml:space="preserve"> </w:t>
      </w:r>
      <w:r w:rsidR="00DA1598" w:rsidRPr="008950FB">
        <w:rPr>
          <w:color w:val="auto"/>
          <w:szCs w:val="24"/>
        </w:rPr>
        <w:t>durum wheat semolina</w:t>
      </w:r>
      <w:r w:rsidR="00B03575" w:rsidRPr="008950FB">
        <w:rPr>
          <w:color w:val="auto"/>
          <w:szCs w:val="24"/>
        </w:rPr>
        <w:t xml:space="preserve"> with different sources of </w:t>
      </w:r>
      <w:r w:rsidR="00DA1598" w:rsidRPr="008950FB">
        <w:rPr>
          <w:color w:val="auto"/>
          <w:szCs w:val="24"/>
        </w:rPr>
        <w:t>fibers</w:t>
      </w:r>
      <w:r w:rsidR="00B03575" w:rsidRPr="008950FB">
        <w:rPr>
          <w:color w:val="auto"/>
          <w:szCs w:val="24"/>
        </w:rPr>
        <w:t xml:space="preserve"> as barley</w:t>
      </w:r>
      <w:r w:rsidR="005A4E5C" w:rsidRPr="008950FB">
        <w:rPr>
          <w:color w:val="auto"/>
          <w:szCs w:val="24"/>
        </w:rPr>
        <w:t>, sweet potatoes</w:t>
      </w:r>
      <w:r w:rsidR="00DA1598" w:rsidRPr="008950FB">
        <w:rPr>
          <w:color w:val="auto"/>
          <w:szCs w:val="24"/>
        </w:rPr>
        <w:t>,</w:t>
      </w:r>
      <w:r w:rsidR="00BE375E" w:rsidRPr="008950FB">
        <w:rPr>
          <w:color w:val="auto"/>
          <w:szCs w:val="24"/>
        </w:rPr>
        <w:t xml:space="preserve"> </w:t>
      </w:r>
      <w:r w:rsidR="00180110" w:rsidRPr="008950FB">
        <w:rPr>
          <w:color w:val="auto"/>
          <w:szCs w:val="24"/>
        </w:rPr>
        <w:t>oat</w:t>
      </w:r>
      <w:r w:rsidR="00DA1598" w:rsidRPr="008950FB">
        <w:rPr>
          <w:color w:val="auto"/>
          <w:szCs w:val="24"/>
        </w:rPr>
        <w:t xml:space="preserve">, </w:t>
      </w:r>
      <w:proofErr w:type="gramStart"/>
      <w:r w:rsidR="00DA1598" w:rsidRPr="008950FB">
        <w:rPr>
          <w:color w:val="auto"/>
          <w:szCs w:val="24"/>
        </w:rPr>
        <w:t>soy</w:t>
      </w:r>
      <w:proofErr w:type="gramEnd"/>
      <w:r w:rsidR="007869AC" w:rsidRPr="008950FB">
        <w:rPr>
          <w:color w:val="auto"/>
          <w:szCs w:val="24"/>
        </w:rPr>
        <w:t xml:space="preserve"> and pea.</w:t>
      </w:r>
      <w:r w:rsidR="00DB4183" w:rsidRPr="008950FB">
        <w:rPr>
          <w:color w:val="auto"/>
          <w:szCs w:val="24"/>
          <w:vertAlign w:val="superscript"/>
        </w:rPr>
        <w:t>7</w:t>
      </w:r>
      <w:r w:rsidR="00B102A0" w:rsidRPr="008950FB">
        <w:rPr>
          <w:color w:val="auto"/>
          <w:szCs w:val="24"/>
          <w:vertAlign w:val="superscript"/>
        </w:rPr>
        <w:t>-11</w:t>
      </w:r>
      <w:r w:rsidR="004E4690" w:rsidRPr="008950FB">
        <w:rPr>
          <w:color w:val="auto"/>
          <w:szCs w:val="24"/>
        </w:rPr>
        <w:t xml:space="preserve"> </w:t>
      </w:r>
      <w:r w:rsidR="000A1A59" w:rsidRPr="008950FB">
        <w:rPr>
          <w:color w:val="auto"/>
          <w:szCs w:val="24"/>
          <w:shd w:val="clear" w:color="auto" w:fill="FFFFFF"/>
        </w:rPr>
        <w:t>The market in this field is competitive and t</w:t>
      </w:r>
      <w:r w:rsidR="0024593C" w:rsidRPr="008950FB">
        <w:rPr>
          <w:color w:val="auto"/>
          <w:szCs w:val="24"/>
        </w:rPr>
        <w:t xml:space="preserve">he </w:t>
      </w:r>
      <w:r w:rsidR="00D86C4D" w:rsidRPr="008950FB">
        <w:rPr>
          <w:color w:val="auto"/>
          <w:szCs w:val="24"/>
        </w:rPr>
        <w:t xml:space="preserve">current </w:t>
      </w:r>
      <w:r w:rsidR="0024593C" w:rsidRPr="008950FB">
        <w:rPr>
          <w:color w:val="auto"/>
          <w:szCs w:val="24"/>
        </w:rPr>
        <w:t>trend is</w:t>
      </w:r>
      <w:r w:rsidR="005A08CB" w:rsidRPr="008950FB">
        <w:rPr>
          <w:color w:val="auto"/>
          <w:szCs w:val="24"/>
        </w:rPr>
        <w:t xml:space="preserve"> finding new sources of </w:t>
      </w:r>
      <w:r w:rsidR="00DA1598" w:rsidRPr="008950FB">
        <w:rPr>
          <w:color w:val="auto"/>
          <w:szCs w:val="24"/>
        </w:rPr>
        <w:t>fibers such as agricultural</w:t>
      </w:r>
      <w:r w:rsidR="005A08CB" w:rsidRPr="008950FB">
        <w:rPr>
          <w:color w:val="auto"/>
          <w:szCs w:val="24"/>
        </w:rPr>
        <w:t xml:space="preserve"> by-product</w:t>
      </w:r>
      <w:r w:rsidR="00966898" w:rsidRPr="008950FB">
        <w:rPr>
          <w:color w:val="auto"/>
          <w:szCs w:val="24"/>
        </w:rPr>
        <w:t>s</w:t>
      </w:r>
      <w:r w:rsidR="005A08CB" w:rsidRPr="008950FB">
        <w:rPr>
          <w:color w:val="auto"/>
          <w:szCs w:val="24"/>
        </w:rPr>
        <w:t xml:space="preserve"> </w:t>
      </w:r>
      <w:r w:rsidR="00966898" w:rsidRPr="008950FB">
        <w:rPr>
          <w:color w:val="auto"/>
          <w:szCs w:val="24"/>
        </w:rPr>
        <w:t>which have</w:t>
      </w:r>
      <w:r w:rsidR="002C7700" w:rsidRPr="008950FB">
        <w:rPr>
          <w:color w:val="auto"/>
          <w:szCs w:val="24"/>
        </w:rPr>
        <w:t xml:space="preserve"> been traditionally undervalued</w:t>
      </w:r>
      <w:r w:rsidR="00966898" w:rsidRPr="008950FB">
        <w:rPr>
          <w:color w:val="auto"/>
          <w:szCs w:val="24"/>
        </w:rPr>
        <w:t xml:space="preserve">. </w:t>
      </w:r>
      <w:r w:rsidR="00DA1598" w:rsidRPr="008950FB">
        <w:rPr>
          <w:rFonts w:eastAsia="SimSun"/>
          <w:color w:val="auto"/>
          <w:szCs w:val="24"/>
          <w:lang w:eastAsia="en-US"/>
        </w:rPr>
        <w:t xml:space="preserve">The stems of </w:t>
      </w:r>
      <w:r w:rsidR="00DA1598" w:rsidRPr="008950FB">
        <w:rPr>
          <w:rFonts w:eastAsia="SimSun"/>
          <w:i/>
          <w:color w:val="auto"/>
          <w:szCs w:val="24"/>
          <w:lang w:eastAsia="en-US"/>
        </w:rPr>
        <w:t xml:space="preserve">Opuntia </w:t>
      </w:r>
      <w:proofErr w:type="spellStart"/>
      <w:r w:rsidR="007869AC" w:rsidRPr="008950FB">
        <w:rPr>
          <w:rFonts w:eastAsia="SimSun"/>
          <w:i/>
          <w:color w:val="auto"/>
          <w:szCs w:val="24"/>
          <w:lang w:eastAsia="en-US"/>
        </w:rPr>
        <w:t>ficus</w:t>
      </w:r>
      <w:proofErr w:type="spellEnd"/>
      <w:r w:rsidR="007869AC" w:rsidRPr="008950FB">
        <w:rPr>
          <w:rFonts w:eastAsia="SimSun"/>
          <w:i/>
          <w:color w:val="auto"/>
          <w:szCs w:val="24"/>
          <w:lang w:eastAsia="en-US"/>
        </w:rPr>
        <w:t xml:space="preserve"> </w:t>
      </w:r>
      <w:r w:rsidR="00DA1598" w:rsidRPr="008950FB">
        <w:rPr>
          <w:rFonts w:eastAsia="SimSun"/>
          <w:i/>
          <w:color w:val="auto"/>
          <w:szCs w:val="24"/>
          <w:lang w:eastAsia="en-US"/>
        </w:rPr>
        <w:t>indica</w:t>
      </w:r>
      <w:r w:rsidR="00326B14" w:rsidRPr="008950FB">
        <w:rPr>
          <w:rFonts w:eastAsia="SimSun"/>
          <w:color w:val="auto"/>
          <w:szCs w:val="24"/>
          <w:lang w:eastAsia="en-US"/>
        </w:rPr>
        <w:t>,</w:t>
      </w:r>
      <w:r w:rsidR="00DA1598" w:rsidRPr="008950FB">
        <w:rPr>
          <w:rFonts w:eastAsia="SimSun"/>
          <w:color w:val="auto"/>
          <w:szCs w:val="24"/>
          <w:lang w:eastAsia="en-US"/>
        </w:rPr>
        <w:t xml:space="preserve"> known as cladodes</w:t>
      </w:r>
      <w:r w:rsidR="00326B14" w:rsidRPr="008950FB">
        <w:rPr>
          <w:rFonts w:eastAsia="SimSun"/>
          <w:color w:val="auto"/>
          <w:szCs w:val="24"/>
          <w:lang w:eastAsia="en-US"/>
        </w:rPr>
        <w:t>,</w:t>
      </w:r>
      <w:r w:rsidR="00DA1598" w:rsidRPr="008950FB">
        <w:rPr>
          <w:rFonts w:eastAsia="SimSun"/>
          <w:color w:val="auto"/>
          <w:szCs w:val="24"/>
          <w:lang w:eastAsia="en-US"/>
        </w:rPr>
        <w:t xml:space="preserve"> are </w:t>
      </w:r>
      <w:r w:rsidR="00326B14" w:rsidRPr="008950FB">
        <w:rPr>
          <w:color w:val="auto"/>
          <w:szCs w:val="24"/>
        </w:rPr>
        <w:t>a natural concentrate of fiber</w:t>
      </w:r>
      <w:r w:rsidR="00EB4716" w:rsidRPr="008950FB">
        <w:rPr>
          <w:color w:val="auto"/>
          <w:szCs w:val="24"/>
        </w:rPr>
        <w:t xml:space="preserve"> </w:t>
      </w:r>
      <w:r w:rsidR="00DA1598" w:rsidRPr="008950FB">
        <w:rPr>
          <w:rFonts w:eastAsia="SimSun"/>
          <w:color w:val="auto"/>
          <w:szCs w:val="24"/>
          <w:lang w:eastAsia="en-US"/>
        </w:rPr>
        <w:t>which make them important candidate</w:t>
      </w:r>
      <w:r w:rsidR="00DD6730" w:rsidRPr="008950FB">
        <w:rPr>
          <w:rFonts w:eastAsia="SimSun"/>
          <w:color w:val="auto"/>
          <w:szCs w:val="24"/>
          <w:lang w:eastAsia="en-US"/>
        </w:rPr>
        <w:t>s</w:t>
      </w:r>
      <w:r w:rsidR="00DA1598" w:rsidRPr="008950FB">
        <w:rPr>
          <w:rFonts w:eastAsia="SimSun"/>
          <w:color w:val="auto"/>
          <w:szCs w:val="24"/>
          <w:lang w:eastAsia="en-US"/>
        </w:rPr>
        <w:t xml:space="preserve"> </w:t>
      </w:r>
      <w:proofErr w:type="gramStart"/>
      <w:r w:rsidR="00DA1598" w:rsidRPr="008950FB">
        <w:rPr>
          <w:rFonts w:eastAsia="SimSun"/>
          <w:color w:val="auto"/>
          <w:szCs w:val="24"/>
          <w:lang w:eastAsia="en-US"/>
        </w:rPr>
        <w:t>for the production of</w:t>
      </w:r>
      <w:proofErr w:type="gramEnd"/>
      <w:r w:rsidR="00DA1598" w:rsidRPr="008950FB">
        <w:rPr>
          <w:rFonts w:eastAsia="SimSun"/>
          <w:color w:val="auto"/>
          <w:szCs w:val="24"/>
          <w:lang w:eastAsia="en-US"/>
        </w:rPr>
        <w:t xml:space="preserve"> </w:t>
      </w:r>
      <w:r w:rsidR="007869AC" w:rsidRPr="008950FB">
        <w:rPr>
          <w:rFonts w:eastAsia="SimSun"/>
          <w:color w:val="auto"/>
          <w:szCs w:val="24"/>
          <w:lang w:eastAsia="en-US"/>
        </w:rPr>
        <w:t>functional</w:t>
      </w:r>
      <w:r w:rsidR="005550CA" w:rsidRPr="008950FB">
        <w:rPr>
          <w:rFonts w:eastAsia="SimSun"/>
          <w:color w:val="auto"/>
          <w:szCs w:val="24"/>
          <w:lang w:eastAsia="en-US"/>
        </w:rPr>
        <w:t xml:space="preserve"> </w:t>
      </w:r>
      <w:r w:rsidR="00DA1598" w:rsidRPr="008950FB">
        <w:rPr>
          <w:rFonts w:eastAsia="SimSun"/>
          <w:color w:val="auto"/>
          <w:szCs w:val="24"/>
          <w:lang w:eastAsia="en-US"/>
        </w:rPr>
        <w:t>food.</w:t>
      </w:r>
      <w:r w:rsidR="0024593C" w:rsidRPr="008950FB">
        <w:rPr>
          <w:rFonts w:eastAsia="SimSun"/>
          <w:color w:val="auto"/>
          <w:szCs w:val="24"/>
          <w:lang w:eastAsia="en-US"/>
        </w:rPr>
        <w:t xml:space="preserve"> They</w:t>
      </w:r>
      <w:r w:rsidR="003D2A47" w:rsidRPr="008950FB">
        <w:rPr>
          <w:color w:val="auto"/>
          <w:szCs w:val="24"/>
        </w:rPr>
        <w:t xml:space="preserve"> are</w:t>
      </w:r>
      <w:r w:rsidR="00C21046" w:rsidRPr="008950FB">
        <w:rPr>
          <w:color w:val="auto"/>
          <w:szCs w:val="24"/>
        </w:rPr>
        <w:t xml:space="preserve"> particularly rich in </w:t>
      </w:r>
      <w:r w:rsidR="008F4C07" w:rsidRPr="008950FB">
        <w:rPr>
          <w:color w:val="auto"/>
          <w:szCs w:val="24"/>
        </w:rPr>
        <w:t xml:space="preserve">soluble </w:t>
      </w:r>
      <w:r w:rsidR="00A42849" w:rsidRPr="008950FB">
        <w:rPr>
          <w:color w:val="auto"/>
          <w:szCs w:val="24"/>
        </w:rPr>
        <w:t>fiber</w:t>
      </w:r>
      <w:r w:rsidR="00D86C4D" w:rsidRPr="008950FB">
        <w:rPr>
          <w:color w:val="auto"/>
          <w:szCs w:val="24"/>
        </w:rPr>
        <w:t xml:space="preserve"> as</w:t>
      </w:r>
      <w:r w:rsidR="00C21046" w:rsidRPr="008950FB">
        <w:rPr>
          <w:color w:val="auto"/>
          <w:szCs w:val="24"/>
        </w:rPr>
        <w:t xml:space="preserve"> </w:t>
      </w:r>
      <w:r w:rsidR="005A7F0C" w:rsidRPr="008950FB">
        <w:rPr>
          <w:color w:val="auto"/>
          <w:szCs w:val="24"/>
        </w:rPr>
        <w:t xml:space="preserve">a </w:t>
      </w:r>
      <w:r w:rsidR="00C21046" w:rsidRPr="008950FB">
        <w:rPr>
          <w:color w:val="auto"/>
          <w:szCs w:val="24"/>
        </w:rPr>
        <w:t>mucilage</w:t>
      </w:r>
      <w:r w:rsidR="005A7F0C" w:rsidRPr="008950FB">
        <w:rPr>
          <w:color w:val="auto"/>
          <w:szCs w:val="24"/>
        </w:rPr>
        <w:t xml:space="preserve"> </w:t>
      </w:r>
      <w:r w:rsidR="00C21046" w:rsidRPr="008950FB">
        <w:rPr>
          <w:color w:val="auto"/>
          <w:szCs w:val="24"/>
        </w:rPr>
        <w:t>of several sugar residues such as arabinose, galactose, rhamnos</w:t>
      </w:r>
      <w:r w:rsidR="00B102A0" w:rsidRPr="008950FB">
        <w:rPr>
          <w:color w:val="auto"/>
          <w:szCs w:val="24"/>
        </w:rPr>
        <w:t>e, xylose and galacturonic acid.</w:t>
      </w:r>
      <w:r w:rsidR="00B102A0" w:rsidRPr="008950FB">
        <w:rPr>
          <w:color w:val="auto"/>
          <w:szCs w:val="24"/>
          <w:vertAlign w:val="superscript"/>
        </w:rPr>
        <w:t>12</w:t>
      </w:r>
      <w:r w:rsidR="00326B14" w:rsidRPr="008950FB">
        <w:rPr>
          <w:color w:val="auto"/>
          <w:szCs w:val="24"/>
        </w:rPr>
        <w:t xml:space="preserve"> T</w:t>
      </w:r>
      <w:r w:rsidR="00EB7B1E" w:rsidRPr="008950FB">
        <w:rPr>
          <w:color w:val="auto"/>
          <w:szCs w:val="24"/>
        </w:rPr>
        <w:t xml:space="preserve">he </w:t>
      </w:r>
      <w:r w:rsidR="00A50AE7" w:rsidRPr="008950FB">
        <w:rPr>
          <w:color w:val="auto"/>
          <w:szCs w:val="24"/>
        </w:rPr>
        <w:t xml:space="preserve">powder </w:t>
      </w:r>
      <w:r w:rsidR="00326B14" w:rsidRPr="008950FB">
        <w:rPr>
          <w:color w:val="auto"/>
          <w:szCs w:val="24"/>
        </w:rPr>
        <w:t>obtained after deh</w:t>
      </w:r>
      <w:r w:rsidR="005E2046" w:rsidRPr="008950FB">
        <w:rPr>
          <w:color w:val="auto"/>
          <w:szCs w:val="24"/>
        </w:rPr>
        <w:t>ydra</w:t>
      </w:r>
      <w:r w:rsidR="003C717F" w:rsidRPr="008950FB">
        <w:rPr>
          <w:color w:val="auto"/>
          <w:szCs w:val="24"/>
        </w:rPr>
        <w:t xml:space="preserve">tion </w:t>
      </w:r>
      <w:r w:rsidR="0024593C" w:rsidRPr="008950FB">
        <w:rPr>
          <w:color w:val="auto"/>
          <w:szCs w:val="24"/>
        </w:rPr>
        <w:t xml:space="preserve">of the </w:t>
      </w:r>
      <w:r w:rsidR="003C717F" w:rsidRPr="008950FB">
        <w:rPr>
          <w:color w:val="auto"/>
          <w:szCs w:val="24"/>
        </w:rPr>
        <w:t xml:space="preserve">cladodes </w:t>
      </w:r>
      <w:r w:rsidR="00A50AE7" w:rsidRPr="008950FB">
        <w:rPr>
          <w:color w:val="auto"/>
          <w:szCs w:val="24"/>
        </w:rPr>
        <w:t>is</w:t>
      </w:r>
      <w:r w:rsidR="003D2A47" w:rsidRPr="008950FB">
        <w:rPr>
          <w:color w:val="auto"/>
          <w:szCs w:val="24"/>
        </w:rPr>
        <w:t xml:space="preserve"> </w:t>
      </w:r>
      <w:r w:rsidR="00B102A0" w:rsidRPr="008950FB">
        <w:rPr>
          <w:color w:val="auto"/>
          <w:szCs w:val="24"/>
        </w:rPr>
        <w:t>known as cactus pear flour.</w:t>
      </w:r>
      <w:r w:rsidR="00BB17FE" w:rsidRPr="008950FB">
        <w:rPr>
          <w:color w:val="auto"/>
          <w:szCs w:val="24"/>
          <w:vertAlign w:val="superscript"/>
        </w:rPr>
        <w:t>13</w:t>
      </w:r>
      <w:r w:rsidR="00EB7B1E" w:rsidRPr="008950FB">
        <w:rPr>
          <w:color w:val="auto"/>
          <w:szCs w:val="24"/>
        </w:rPr>
        <w:t xml:space="preserve"> Attempts to </w:t>
      </w:r>
      <w:r w:rsidR="003D2A47" w:rsidRPr="008950FB">
        <w:rPr>
          <w:color w:val="auto"/>
          <w:szCs w:val="24"/>
        </w:rPr>
        <w:t xml:space="preserve">fortify </w:t>
      </w:r>
      <w:r w:rsidR="00EB7B1E" w:rsidRPr="008950FB">
        <w:rPr>
          <w:color w:val="auto"/>
          <w:szCs w:val="24"/>
        </w:rPr>
        <w:t xml:space="preserve">some foods </w:t>
      </w:r>
      <w:r w:rsidR="00027836" w:rsidRPr="008950FB">
        <w:rPr>
          <w:color w:val="auto"/>
          <w:szCs w:val="24"/>
        </w:rPr>
        <w:t xml:space="preserve">such </w:t>
      </w:r>
      <w:r w:rsidR="00EB7B1E" w:rsidRPr="008950FB">
        <w:rPr>
          <w:color w:val="auto"/>
          <w:szCs w:val="24"/>
        </w:rPr>
        <w:t>as vegetable soup</w:t>
      </w:r>
      <w:r w:rsidR="005A7F0C" w:rsidRPr="008950FB">
        <w:rPr>
          <w:color w:val="auto"/>
          <w:szCs w:val="24"/>
        </w:rPr>
        <w:t>s</w:t>
      </w:r>
      <w:r w:rsidR="00EB7B1E" w:rsidRPr="008950FB">
        <w:rPr>
          <w:color w:val="auto"/>
          <w:szCs w:val="24"/>
        </w:rPr>
        <w:t xml:space="preserve"> and gelled dessert</w:t>
      </w:r>
      <w:r w:rsidR="005A7F0C" w:rsidRPr="008950FB">
        <w:rPr>
          <w:color w:val="auto"/>
          <w:szCs w:val="24"/>
        </w:rPr>
        <w:t>s</w:t>
      </w:r>
      <w:r w:rsidR="003D2A47" w:rsidRPr="008950FB">
        <w:rPr>
          <w:color w:val="auto"/>
          <w:szCs w:val="24"/>
        </w:rPr>
        <w:t xml:space="preserve"> </w:t>
      </w:r>
      <w:r w:rsidR="001B19AC" w:rsidRPr="008950FB">
        <w:rPr>
          <w:color w:val="auto"/>
          <w:szCs w:val="24"/>
        </w:rPr>
        <w:t xml:space="preserve">with </w:t>
      </w:r>
      <w:r w:rsidR="003D2A47" w:rsidRPr="008950FB">
        <w:rPr>
          <w:color w:val="auto"/>
          <w:szCs w:val="24"/>
        </w:rPr>
        <w:t>this flour were made</w:t>
      </w:r>
      <w:r w:rsidR="001B19AC" w:rsidRPr="008950FB">
        <w:rPr>
          <w:color w:val="auto"/>
          <w:szCs w:val="24"/>
        </w:rPr>
        <w:t>,</w:t>
      </w:r>
      <w:r w:rsidR="00EB7B1E" w:rsidRPr="008950FB">
        <w:rPr>
          <w:color w:val="auto"/>
          <w:szCs w:val="24"/>
        </w:rPr>
        <w:t xml:space="preserve"> but any addition </w:t>
      </w:r>
      <w:r w:rsidR="004C5836" w:rsidRPr="008950FB">
        <w:rPr>
          <w:color w:val="auto"/>
          <w:szCs w:val="24"/>
        </w:rPr>
        <w:t>higher</w:t>
      </w:r>
      <w:r w:rsidR="00EB7B1E" w:rsidRPr="008950FB">
        <w:rPr>
          <w:color w:val="auto"/>
          <w:szCs w:val="24"/>
        </w:rPr>
        <w:t xml:space="preserve"> than 20% negatively affected the texture</w:t>
      </w:r>
      <w:r w:rsidR="00C426F2" w:rsidRPr="008950FB">
        <w:rPr>
          <w:color w:val="auto"/>
          <w:szCs w:val="24"/>
        </w:rPr>
        <w:t xml:space="preserve"> quality </w:t>
      </w:r>
      <w:r w:rsidR="00EB7B1E" w:rsidRPr="008950FB">
        <w:rPr>
          <w:color w:val="auto"/>
          <w:szCs w:val="24"/>
        </w:rPr>
        <w:t>of the product</w:t>
      </w:r>
      <w:r w:rsidR="004816B2" w:rsidRPr="008950FB">
        <w:rPr>
          <w:color w:val="auto"/>
          <w:szCs w:val="24"/>
        </w:rPr>
        <w:t>.</w:t>
      </w:r>
      <w:r w:rsidR="004816B2" w:rsidRPr="008950FB">
        <w:rPr>
          <w:color w:val="auto"/>
          <w:szCs w:val="24"/>
          <w:vertAlign w:val="superscript"/>
        </w:rPr>
        <w:t>14-</w:t>
      </w:r>
      <w:r w:rsidR="004816B2" w:rsidRPr="008950FB">
        <w:rPr>
          <w:color w:val="auto"/>
          <w:vertAlign w:val="superscript"/>
        </w:rPr>
        <w:t>16</w:t>
      </w:r>
      <w:r w:rsidR="00A50AE7" w:rsidRPr="008950FB">
        <w:rPr>
          <w:color w:val="auto"/>
          <w:szCs w:val="24"/>
        </w:rPr>
        <w:t xml:space="preserve"> When incorporated in baked products such as bread or cookies, cladodes flour </w:t>
      </w:r>
      <w:r w:rsidR="00353DB4" w:rsidRPr="008950FB">
        <w:rPr>
          <w:color w:val="auto"/>
          <w:szCs w:val="24"/>
        </w:rPr>
        <w:t>(at 2.5-5%</w:t>
      </w:r>
      <w:r w:rsidR="000A4634" w:rsidRPr="008950FB">
        <w:rPr>
          <w:color w:val="auto"/>
          <w:szCs w:val="24"/>
        </w:rPr>
        <w:t>, w:w</w:t>
      </w:r>
      <w:r w:rsidR="00353DB4" w:rsidRPr="008950FB">
        <w:rPr>
          <w:color w:val="auto"/>
          <w:szCs w:val="24"/>
        </w:rPr>
        <w:t xml:space="preserve">) </w:t>
      </w:r>
      <w:r w:rsidR="00A50AE7" w:rsidRPr="008950FB">
        <w:rPr>
          <w:color w:val="auto"/>
          <w:szCs w:val="24"/>
        </w:rPr>
        <w:t>contribute</w:t>
      </w:r>
      <w:r w:rsidR="000E4DAD" w:rsidRPr="008950FB">
        <w:rPr>
          <w:color w:val="auto"/>
          <w:szCs w:val="24"/>
        </w:rPr>
        <w:t>d</w:t>
      </w:r>
      <w:r w:rsidR="00A50AE7" w:rsidRPr="008950FB">
        <w:rPr>
          <w:color w:val="auto"/>
          <w:szCs w:val="24"/>
        </w:rPr>
        <w:t xml:space="preserve"> </w:t>
      </w:r>
      <w:r w:rsidR="00A50AE7" w:rsidRPr="008950FB">
        <w:rPr>
          <w:color w:val="auto"/>
          <w:szCs w:val="24"/>
        </w:rPr>
        <w:lastRenderedPageBreak/>
        <w:t xml:space="preserve">to </w:t>
      </w:r>
      <w:r w:rsidR="00353DB4" w:rsidRPr="008950FB">
        <w:rPr>
          <w:color w:val="auto"/>
          <w:szCs w:val="24"/>
        </w:rPr>
        <w:t xml:space="preserve">the antioxidant </w:t>
      </w:r>
      <w:r w:rsidR="00C426F2" w:rsidRPr="008950FB">
        <w:rPr>
          <w:color w:val="auto"/>
          <w:szCs w:val="24"/>
        </w:rPr>
        <w:t xml:space="preserve">properties </w:t>
      </w:r>
      <w:r w:rsidR="00A50AE7" w:rsidRPr="008950FB">
        <w:rPr>
          <w:color w:val="auto"/>
          <w:szCs w:val="24"/>
        </w:rPr>
        <w:t>and oxidative stability of the products</w:t>
      </w:r>
      <w:r w:rsidR="00353DB4" w:rsidRPr="008950FB">
        <w:rPr>
          <w:color w:val="auto"/>
          <w:szCs w:val="24"/>
        </w:rPr>
        <w:t xml:space="preserve"> without having any negative effect on their sensory accepta</w:t>
      </w:r>
      <w:r w:rsidR="006A117E" w:rsidRPr="008950FB">
        <w:rPr>
          <w:color w:val="auto"/>
          <w:szCs w:val="24"/>
        </w:rPr>
        <w:t>bility</w:t>
      </w:r>
      <w:r w:rsidR="00235FC9" w:rsidRPr="008950FB">
        <w:rPr>
          <w:color w:val="auto"/>
          <w:szCs w:val="24"/>
        </w:rPr>
        <w:t>.</w:t>
      </w:r>
      <w:r w:rsidR="00235FC9" w:rsidRPr="008950FB">
        <w:rPr>
          <w:color w:val="auto"/>
          <w:szCs w:val="24"/>
          <w:vertAlign w:val="superscript"/>
        </w:rPr>
        <w:t>17,18</w:t>
      </w:r>
      <w:r w:rsidR="006A117E" w:rsidRPr="008950FB">
        <w:rPr>
          <w:color w:val="auto"/>
          <w:szCs w:val="24"/>
        </w:rPr>
        <w:t xml:space="preserve"> </w:t>
      </w:r>
      <w:r w:rsidR="008007D9" w:rsidRPr="008950FB">
        <w:rPr>
          <w:color w:val="auto"/>
          <w:szCs w:val="24"/>
        </w:rPr>
        <w:t>S</w:t>
      </w:r>
      <w:r w:rsidR="001C211A" w:rsidRPr="008950FB">
        <w:rPr>
          <w:color w:val="auto"/>
        </w:rPr>
        <w:t>ome</w:t>
      </w:r>
      <w:r w:rsidR="008007D9" w:rsidRPr="008950FB">
        <w:rPr>
          <w:color w:val="auto"/>
        </w:rPr>
        <w:t xml:space="preserve"> international p</w:t>
      </w:r>
      <w:r w:rsidR="00235FC9" w:rsidRPr="008950FB">
        <w:rPr>
          <w:color w:val="auto"/>
        </w:rPr>
        <w:t>atents</w:t>
      </w:r>
      <w:r w:rsidR="00F735DE" w:rsidRPr="008950FB">
        <w:rPr>
          <w:color w:val="auto"/>
          <w:vertAlign w:val="superscript"/>
        </w:rPr>
        <w:t>19</w:t>
      </w:r>
      <w:r w:rsidR="00235FC9" w:rsidRPr="008950FB">
        <w:rPr>
          <w:color w:val="auto"/>
          <w:vertAlign w:val="superscript"/>
        </w:rPr>
        <w:t>-</w:t>
      </w:r>
      <w:r w:rsidR="00F735DE" w:rsidRPr="008950FB">
        <w:rPr>
          <w:rFonts w:eastAsia="SimSun"/>
          <w:color w:val="auto"/>
          <w:szCs w:val="24"/>
          <w:vertAlign w:val="superscript"/>
          <w:lang w:eastAsia="en-US"/>
        </w:rPr>
        <w:t>21</w:t>
      </w:r>
      <w:r w:rsidR="008007D9" w:rsidRPr="008950FB">
        <w:rPr>
          <w:color w:val="auto"/>
        </w:rPr>
        <w:t xml:space="preserve"> </w:t>
      </w:r>
      <w:r w:rsidR="004C5836" w:rsidRPr="008950FB">
        <w:rPr>
          <w:color w:val="auto"/>
        </w:rPr>
        <w:t>describe</w:t>
      </w:r>
      <w:r w:rsidR="008007D9" w:rsidRPr="008950FB">
        <w:rPr>
          <w:color w:val="auto"/>
        </w:rPr>
        <w:t xml:space="preserve"> the </w:t>
      </w:r>
      <w:r w:rsidR="000A4634" w:rsidRPr="008950FB">
        <w:rPr>
          <w:color w:val="auto"/>
        </w:rPr>
        <w:t>preparation</w:t>
      </w:r>
      <w:r w:rsidR="004C5836" w:rsidRPr="008950FB">
        <w:rPr>
          <w:color w:val="auto"/>
        </w:rPr>
        <w:t xml:space="preserve"> </w:t>
      </w:r>
      <w:r w:rsidR="008007D9" w:rsidRPr="008950FB">
        <w:rPr>
          <w:color w:val="auto"/>
        </w:rPr>
        <w:t xml:space="preserve">of pasta enriched with </w:t>
      </w:r>
      <w:r w:rsidR="008007D9" w:rsidRPr="008950FB">
        <w:rPr>
          <w:i/>
          <w:color w:val="auto"/>
        </w:rPr>
        <w:t>Opuntia</w:t>
      </w:r>
      <w:r w:rsidR="008007D9" w:rsidRPr="008950FB">
        <w:rPr>
          <w:color w:val="auto"/>
        </w:rPr>
        <w:t xml:space="preserve"> flour</w:t>
      </w:r>
      <w:r w:rsidR="007F0CC4" w:rsidRPr="008950FB">
        <w:rPr>
          <w:color w:val="auto"/>
        </w:rPr>
        <w:t>,</w:t>
      </w:r>
      <w:r w:rsidR="00394D41" w:rsidRPr="008950FB">
        <w:rPr>
          <w:color w:val="auto"/>
        </w:rPr>
        <w:t xml:space="preserve"> </w:t>
      </w:r>
      <w:r w:rsidR="008007D9" w:rsidRPr="008950FB">
        <w:rPr>
          <w:color w:val="auto"/>
        </w:rPr>
        <w:t>but quality and texture</w:t>
      </w:r>
      <w:r w:rsidR="00460316" w:rsidRPr="008950FB">
        <w:rPr>
          <w:color w:val="auto"/>
        </w:rPr>
        <w:t xml:space="preserve"> </w:t>
      </w:r>
      <w:r w:rsidR="00394D41" w:rsidRPr="008950FB">
        <w:rPr>
          <w:color w:val="auto"/>
        </w:rPr>
        <w:t xml:space="preserve">issues </w:t>
      </w:r>
      <w:r w:rsidR="00460316" w:rsidRPr="008950FB">
        <w:rPr>
          <w:color w:val="auto"/>
        </w:rPr>
        <w:t>of the product</w:t>
      </w:r>
      <w:r w:rsidR="008007D9" w:rsidRPr="008950FB">
        <w:rPr>
          <w:color w:val="auto"/>
        </w:rPr>
        <w:t xml:space="preserve">, such as easy break </w:t>
      </w:r>
      <w:r w:rsidR="00C317EA" w:rsidRPr="008950FB">
        <w:rPr>
          <w:color w:val="auto"/>
        </w:rPr>
        <w:t xml:space="preserve">up </w:t>
      </w:r>
      <w:r w:rsidR="008007D9" w:rsidRPr="008950FB">
        <w:rPr>
          <w:color w:val="auto"/>
        </w:rPr>
        <w:t>after cook</w:t>
      </w:r>
      <w:r w:rsidR="005A7F0C" w:rsidRPr="008950FB">
        <w:rPr>
          <w:color w:val="auto"/>
        </w:rPr>
        <w:t>ing</w:t>
      </w:r>
      <w:r w:rsidR="008007D9" w:rsidRPr="008950FB">
        <w:rPr>
          <w:color w:val="auto"/>
        </w:rPr>
        <w:t xml:space="preserve"> and los</w:t>
      </w:r>
      <w:r w:rsidR="002C75BE" w:rsidRPr="008950FB">
        <w:rPr>
          <w:color w:val="auto"/>
        </w:rPr>
        <w:t>ing</w:t>
      </w:r>
      <w:r w:rsidR="008007D9" w:rsidRPr="008950FB">
        <w:rPr>
          <w:color w:val="auto"/>
        </w:rPr>
        <w:t xml:space="preserve"> </w:t>
      </w:r>
      <w:r w:rsidR="005A7F0C" w:rsidRPr="008950FB">
        <w:rPr>
          <w:color w:val="auto"/>
        </w:rPr>
        <w:t>shape</w:t>
      </w:r>
      <w:r w:rsidR="008007D9" w:rsidRPr="008950FB">
        <w:rPr>
          <w:color w:val="auto"/>
        </w:rPr>
        <w:t xml:space="preserve"> and structure, </w:t>
      </w:r>
      <w:r w:rsidR="000E4DAD" w:rsidRPr="008950FB">
        <w:rPr>
          <w:color w:val="auto"/>
        </w:rPr>
        <w:t xml:space="preserve">have been </w:t>
      </w:r>
      <w:r w:rsidR="00C556D5" w:rsidRPr="008950FB">
        <w:rPr>
          <w:color w:val="auto"/>
          <w:szCs w:val="24"/>
        </w:rPr>
        <w:t>reported</w:t>
      </w:r>
      <w:r w:rsidR="007E147E" w:rsidRPr="008950FB">
        <w:rPr>
          <w:color w:val="auto"/>
          <w:szCs w:val="24"/>
        </w:rPr>
        <w:t>.</w:t>
      </w:r>
      <w:r w:rsidR="00F735DE" w:rsidRPr="008950FB">
        <w:rPr>
          <w:color w:val="auto"/>
          <w:vertAlign w:val="superscript"/>
        </w:rPr>
        <w:t>20</w:t>
      </w:r>
      <w:r w:rsidR="006A117E" w:rsidRPr="008950FB">
        <w:rPr>
          <w:color w:val="auto"/>
        </w:rPr>
        <w:t xml:space="preserve"> </w:t>
      </w:r>
      <w:r w:rsidR="005A7F0C" w:rsidRPr="008950FB">
        <w:rPr>
          <w:color w:val="auto"/>
        </w:rPr>
        <w:t xml:space="preserve">In addition to the cladode flour, </w:t>
      </w:r>
      <w:r w:rsidR="003B3ADA" w:rsidRPr="008950FB">
        <w:rPr>
          <w:color w:val="auto"/>
        </w:rPr>
        <w:t>a</w:t>
      </w:r>
      <w:r w:rsidR="00C45A11" w:rsidRPr="008950FB">
        <w:rPr>
          <w:color w:val="auto"/>
        </w:rPr>
        <w:t xml:space="preserve">n </w:t>
      </w:r>
      <w:r w:rsidR="006A117E" w:rsidRPr="008950FB">
        <w:rPr>
          <w:i/>
          <w:color w:val="auto"/>
        </w:rPr>
        <w:t>Opuntia</w:t>
      </w:r>
      <w:r w:rsidR="006A117E" w:rsidRPr="008950FB">
        <w:rPr>
          <w:color w:val="auto"/>
        </w:rPr>
        <w:t xml:space="preserve"> </w:t>
      </w:r>
      <w:r w:rsidR="002C7700" w:rsidRPr="008950FB">
        <w:rPr>
          <w:color w:val="auto"/>
        </w:rPr>
        <w:t>cladode</w:t>
      </w:r>
      <w:r w:rsidR="00460316" w:rsidRPr="008950FB">
        <w:rPr>
          <w:color w:val="auto"/>
        </w:rPr>
        <w:t xml:space="preserve"> extract (O</w:t>
      </w:r>
      <w:r w:rsidR="002C7700" w:rsidRPr="008950FB">
        <w:rPr>
          <w:color w:val="auto"/>
        </w:rPr>
        <w:t>C</w:t>
      </w:r>
      <w:r w:rsidR="00460316" w:rsidRPr="008950FB">
        <w:rPr>
          <w:color w:val="auto"/>
        </w:rPr>
        <w:t>E)</w:t>
      </w:r>
      <w:r w:rsidR="00394D41" w:rsidRPr="008950FB">
        <w:rPr>
          <w:color w:val="auto"/>
        </w:rPr>
        <w:t>,</w:t>
      </w:r>
      <w:r w:rsidR="00460316" w:rsidRPr="008950FB">
        <w:rPr>
          <w:color w:val="auto"/>
        </w:rPr>
        <w:t xml:space="preserve"> </w:t>
      </w:r>
      <w:r w:rsidR="00394D41" w:rsidRPr="008950FB">
        <w:rPr>
          <w:color w:val="auto"/>
        </w:rPr>
        <w:t>obtained</w:t>
      </w:r>
      <w:r w:rsidR="00786431" w:rsidRPr="008950FB">
        <w:rPr>
          <w:color w:val="auto"/>
        </w:rPr>
        <w:t xml:space="preserve"> by a mechanical press system of fresh cladodes</w:t>
      </w:r>
      <w:r w:rsidR="00394D41" w:rsidRPr="008950FB">
        <w:rPr>
          <w:color w:val="auto"/>
        </w:rPr>
        <w:t>,</w:t>
      </w:r>
      <w:r w:rsidR="00460316" w:rsidRPr="008950FB">
        <w:rPr>
          <w:color w:val="auto"/>
        </w:rPr>
        <w:t xml:space="preserve"> is </w:t>
      </w:r>
      <w:r w:rsidR="006A117E" w:rsidRPr="008950FB">
        <w:rPr>
          <w:color w:val="auto"/>
        </w:rPr>
        <w:t xml:space="preserve">also commercialized </w:t>
      </w:r>
      <w:r w:rsidR="00786431" w:rsidRPr="008950FB">
        <w:rPr>
          <w:color w:val="auto"/>
        </w:rPr>
        <w:t>and</w:t>
      </w:r>
      <w:r w:rsidR="000B1D07" w:rsidRPr="008950FB">
        <w:rPr>
          <w:color w:val="auto"/>
        </w:rPr>
        <w:t xml:space="preserve"> </w:t>
      </w:r>
      <w:r w:rsidR="00C14482" w:rsidRPr="008950FB">
        <w:rPr>
          <w:color w:val="auto"/>
        </w:rPr>
        <w:t>complete structural characterization of the mucilage constituents has been reported</w:t>
      </w:r>
      <w:r w:rsidR="007E147E" w:rsidRPr="008950FB">
        <w:rPr>
          <w:color w:val="auto"/>
        </w:rPr>
        <w:t>.</w:t>
      </w:r>
      <w:r w:rsidR="00F735DE" w:rsidRPr="008950FB">
        <w:rPr>
          <w:color w:val="auto"/>
          <w:vertAlign w:val="superscript"/>
        </w:rPr>
        <w:t>22</w:t>
      </w:r>
      <w:r w:rsidR="001B7089" w:rsidRPr="008950FB">
        <w:rPr>
          <w:color w:val="auto"/>
          <w:sz w:val="20"/>
        </w:rPr>
        <w:t xml:space="preserve"> </w:t>
      </w:r>
      <w:r w:rsidR="00AC2657" w:rsidRPr="008950FB">
        <w:rPr>
          <w:color w:val="auto"/>
        </w:rPr>
        <w:t>A f</w:t>
      </w:r>
      <w:r w:rsidR="006C0B97" w:rsidRPr="008950FB">
        <w:rPr>
          <w:color w:val="auto"/>
        </w:rPr>
        <w:t>ew studies have focused on</w:t>
      </w:r>
      <w:r w:rsidR="001C211A" w:rsidRPr="008950FB">
        <w:rPr>
          <w:color w:val="auto"/>
        </w:rPr>
        <w:t xml:space="preserve"> incorporation</w:t>
      </w:r>
      <w:r w:rsidR="001B7089" w:rsidRPr="008950FB">
        <w:rPr>
          <w:color w:val="auto"/>
        </w:rPr>
        <w:t xml:space="preserve"> of </w:t>
      </w:r>
      <w:r w:rsidR="001C211A" w:rsidRPr="008950FB">
        <w:rPr>
          <w:color w:val="auto"/>
        </w:rPr>
        <w:t>O</w:t>
      </w:r>
      <w:r w:rsidR="00834E6D" w:rsidRPr="008950FB">
        <w:rPr>
          <w:color w:val="auto"/>
        </w:rPr>
        <w:t>C</w:t>
      </w:r>
      <w:r w:rsidR="001C211A" w:rsidRPr="008950FB">
        <w:rPr>
          <w:color w:val="auto"/>
        </w:rPr>
        <w:t xml:space="preserve">E in durum </w:t>
      </w:r>
      <w:r w:rsidR="001C211A" w:rsidRPr="008950FB">
        <w:rPr>
          <w:color w:val="auto"/>
          <w:szCs w:val="24"/>
        </w:rPr>
        <w:t>wheat semolina for preparation of noodles or pasta</w:t>
      </w:r>
      <w:r w:rsidR="00532E45" w:rsidRPr="008950FB">
        <w:rPr>
          <w:color w:val="auto"/>
          <w:szCs w:val="24"/>
          <w:vertAlign w:val="superscript"/>
        </w:rPr>
        <w:t>23</w:t>
      </w:r>
      <w:r w:rsidR="000A1A59" w:rsidRPr="008950FB">
        <w:rPr>
          <w:color w:val="auto"/>
          <w:szCs w:val="24"/>
        </w:rPr>
        <w:t xml:space="preserve"> </w:t>
      </w:r>
      <w:r w:rsidR="00027836" w:rsidRPr="008950FB">
        <w:rPr>
          <w:color w:val="auto"/>
          <w:szCs w:val="24"/>
        </w:rPr>
        <w:t>but</w:t>
      </w:r>
      <w:r w:rsidR="001C211A" w:rsidRPr="008950FB">
        <w:rPr>
          <w:color w:val="auto"/>
          <w:szCs w:val="24"/>
        </w:rPr>
        <w:t xml:space="preserve"> no </w:t>
      </w:r>
      <w:r w:rsidR="00AD40B2" w:rsidRPr="008950FB">
        <w:rPr>
          <w:color w:val="auto"/>
          <w:szCs w:val="24"/>
        </w:rPr>
        <w:t xml:space="preserve">systematic </w:t>
      </w:r>
      <w:r w:rsidR="006C0B97" w:rsidRPr="008950FB">
        <w:rPr>
          <w:color w:val="auto"/>
          <w:szCs w:val="24"/>
        </w:rPr>
        <w:t>investigation on</w:t>
      </w:r>
      <w:r w:rsidR="00AD40B2" w:rsidRPr="008950FB">
        <w:rPr>
          <w:color w:val="auto"/>
          <w:szCs w:val="24"/>
        </w:rPr>
        <w:t xml:space="preserve"> </w:t>
      </w:r>
      <w:r w:rsidR="000F5FBB" w:rsidRPr="008950FB">
        <w:rPr>
          <w:color w:val="auto"/>
          <w:szCs w:val="24"/>
        </w:rPr>
        <w:t xml:space="preserve">quality characteristics and </w:t>
      </w:r>
      <w:r w:rsidR="00906B3B" w:rsidRPr="008950FB">
        <w:rPr>
          <w:color w:val="auto"/>
          <w:szCs w:val="24"/>
        </w:rPr>
        <w:t xml:space="preserve">functional properties </w:t>
      </w:r>
      <w:r w:rsidR="00AD40B2" w:rsidRPr="008950FB">
        <w:rPr>
          <w:color w:val="auto"/>
          <w:szCs w:val="24"/>
        </w:rPr>
        <w:t>of the fortified products</w:t>
      </w:r>
      <w:r w:rsidR="006C0B97" w:rsidRPr="008950FB">
        <w:rPr>
          <w:color w:val="auto"/>
          <w:szCs w:val="24"/>
        </w:rPr>
        <w:t xml:space="preserve"> </w:t>
      </w:r>
      <w:r w:rsidR="007A2C61" w:rsidRPr="008950FB">
        <w:rPr>
          <w:color w:val="auto"/>
          <w:szCs w:val="24"/>
        </w:rPr>
        <w:t>were</w:t>
      </w:r>
      <w:r w:rsidR="00554A2A" w:rsidRPr="008950FB">
        <w:rPr>
          <w:color w:val="auto"/>
          <w:szCs w:val="24"/>
        </w:rPr>
        <w:t xml:space="preserve"> reported</w:t>
      </w:r>
      <w:r w:rsidR="001C211A" w:rsidRPr="008950FB">
        <w:rPr>
          <w:color w:val="auto"/>
          <w:szCs w:val="24"/>
        </w:rPr>
        <w:t xml:space="preserve">. </w:t>
      </w:r>
    </w:p>
    <w:p w14:paraId="7BC21997" w14:textId="77777777" w:rsidR="00EE100E" w:rsidRPr="008950FB" w:rsidRDefault="006B27F9" w:rsidP="0095694C">
      <w:pPr>
        <w:spacing w:line="480" w:lineRule="auto"/>
        <w:rPr>
          <w:color w:val="auto"/>
          <w:szCs w:val="24"/>
        </w:rPr>
      </w:pPr>
      <w:r w:rsidRPr="008950FB">
        <w:rPr>
          <w:color w:val="auto"/>
          <w:szCs w:val="24"/>
        </w:rPr>
        <w:t xml:space="preserve">In this </w:t>
      </w:r>
      <w:r w:rsidR="00786431" w:rsidRPr="008950FB">
        <w:rPr>
          <w:color w:val="auto"/>
          <w:szCs w:val="24"/>
        </w:rPr>
        <w:t xml:space="preserve">pilot </w:t>
      </w:r>
      <w:r w:rsidRPr="008950FB">
        <w:rPr>
          <w:color w:val="auto"/>
          <w:szCs w:val="24"/>
        </w:rPr>
        <w:t xml:space="preserve">study tagliatelle </w:t>
      </w:r>
      <w:r w:rsidR="00196885" w:rsidRPr="008950FB">
        <w:rPr>
          <w:color w:val="auto"/>
          <w:szCs w:val="24"/>
        </w:rPr>
        <w:t xml:space="preserve">enriched </w:t>
      </w:r>
      <w:r w:rsidRPr="008950FB">
        <w:rPr>
          <w:color w:val="auto"/>
          <w:szCs w:val="24"/>
        </w:rPr>
        <w:t>with increasing</w:t>
      </w:r>
      <w:r w:rsidR="000D35C5" w:rsidRPr="008950FB">
        <w:rPr>
          <w:color w:val="auto"/>
          <w:szCs w:val="24"/>
        </w:rPr>
        <w:t xml:space="preserve"> amounts of </w:t>
      </w:r>
      <w:r w:rsidR="00460316" w:rsidRPr="008950FB">
        <w:rPr>
          <w:color w:val="auto"/>
          <w:szCs w:val="24"/>
        </w:rPr>
        <w:t>O</w:t>
      </w:r>
      <w:r w:rsidR="00834E6D" w:rsidRPr="008950FB">
        <w:rPr>
          <w:color w:val="auto"/>
          <w:szCs w:val="24"/>
        </w:rPr>
        <w:t>C</w:t>
      </w:r>
      <w:r w:rsidR="00460316" w:rsidRPr="008950FB">
        <w:rPr>
          <w:color w:val="auto"/>
          <w:szCs w:val="24"/>
        </w:rPr>
        <w:t>E</w:t>
      </w:r>
      <w:r w:rsidR="009B6B29" w:rsidRPr="008950FB">
        <w:rPr>
          <w:color w:val="auto"/>
          <w:szCs w:val="24"/>
        </w:rPr>
        <w:t xml:space="preserve"> </w:t>
      </w:r>
      <w:r w:rsidR="00557E4E" w:rsidRPr="008950FB">
        <w:rPr>
          <w:color w:val="auto"/>
          <w:szCs w:val="24"/>
        </w:rPr>
        <w:t xml:space="preserve">that </w:t>
      </w:r>
      <w:r w:rsidR="00827C4D" w:rsidRPr="008950FB">
        <w:rPr>
          <w:color w:val="auto"/>
          <w:szCs w:val="24"/>
        </w:rPr>
        <w:t xml:space="preserve">replaced </w:t>
      </w:r>
      <w:r w:rsidR="003B3ADA" w:rsidRPr="008950FB">
        <w:rPr>
          <w:color w:val="auto"/>
          <w:szCs w:val="24"/>
        </w:rPr>
        <w:t>water in the</w:t>
      </w:r>
      <w:r w:rsidR="00460316" w:rsidRPr="008950FB">
        <w:rPr>
          <w:color w:val="auto"/>
          <w:szCs w:val="24"/>
        </w:rPr>
        <w:t xml:space="preserve"> </w:t>
      </w:r>
      <w:r w:rsidR="003B3ADA" w:rsidRPr="008950FB">
        <w:rPr>
          <w:bCs/>
          <w:color w:val="auto"/>
          <w:szCs w:val="24"/>
        </w:rPr>
        <w:t>dough,</w:t>
      </w:r>
      <w:r w:rsidR="003B3ADA" w:rsidRPr="008950FB">
        <w:rPr>
          <w:color w:val="auto"/>
          <w:szCs w:val="24"/>
        </w:rPr>
        <w:t xml:space="preserve"> </w:t>
      </w:r>
      <w:r w:rsidR="000D35C5" w:rsidRPr="008950FB">
        <w:rPr>
          <w:color w:val="auto"/>
          <w:szCs w:val="24"/>
        </w:rPr>
        <w:t xml:space="preserve">were </w:t>
      </w:r>
      <w:r w:rsidR="000D35C5" w:rsidRPr="008950FB">
        <w:rPr>
          <w:bCs/>
          <w:color w:val="auto"/>
          <w:szCs w:val="24"/>
        </w:rPr>
        <w:t xml:space="preserve">prepared </w:t>
      </w:r>
      <w:r w:rsidR="00F92B86" w:rsidRPr="008950FB">
        <w:rPr>
          <w:bCs/>
          <w:color w:val="auto"/>
          <w:szCs w:val="24"/>
        </w:rPr>
        <w:t>to investigate the</w:t>
      </w:r>
      <w:r w:rsidR="007B2DC3" w:rsidRPr="008950FB">
        <w:rPr>
          <w:bCs/>
          <w:color w:val="auto"/>
          <w:szCs w:val="24"/>
        </w:rPr>
        <w:t xml:space="preserve"> influence</w:t>
      </w:r>
      <w:r w:rsidR="00F92B86" w:rsidRPr="008950FB">
        <w:rPr>
          <w:bCs/>
          <w:color w:val="auto"/>
          <w:szCs w:val="24"/>
        </w:rPr>
        <w:t xml:space="preserve"> of </w:t>
      </w:r>
      <w:r w:rsidR="00786431" w:rsidRPr="008950FB">
        <w:rPr>
          <w:bCs/>
          <w:color w:val="auto"/>
          <w:szCs w:val="24"/>
        </w:rPr>
        <w:t xml:space="preserve">the </w:t>
      </w:r>
      <w:r w:rsidR="007B2DC3" w:rsidRPr="008950FB">
        <w:rPr>
          <w:bCs/>
          <w:color w:val="auto"/>
          <w:szCs w:val="24"/>
        </w:rPr>
        <w:t xml:space="preserve">incorporated </w:t>
      </w:r>
      <w:r w:rsidR="006C0B97" w:rsidRPr="008950FB">
        <w:rPr>
          <w:bCs/>
          <w:color w:val="auto"/>
          <w:szCs w:val="24"/>
        </w:rPr>
        <w:t>fiber</w:t>
      </w:r>
      <w:r w:rsidR="00834E6D" w:rsidRPr="008950FB">
        <w:rPr>
          <w:bCs/>
          <w:color w:val="auto"/>
          <w:szCs w:val="24"/>
        </w:rPr>
        <w:t>s</w:t>
      </w:r>
      <w:r w:rsidR="006C0B97" w:rsidRPr="008950FB">
        <w:rPr>
          <w:bCs/>
          <w:color w:val="auto"/>
          <w:szCs w:val="24"/>
        </w:rPr>
        <w:t xml:space="preserve"> on </w:t>
      </w:r>
      <w:r w:rsidR="0098401D" w:rsidRPr="008950FB">
        <w:rPr>
          <w:bCs/>
          <w:color w:val="auto"/>
          <w:szCs w:val="24"/>
        </w:rPr>
        <w:t xml:space="preserve">quality </w:t>
      </w:r>
      <w:r w:rsidR="00F92B86" w:rsidRPr="008950FB">
        <w:rPr>
          <w:bCs/>
          <w:color w:val="auto"/>
          <w:szCs w:val="24"/>
        </w:rPr>
        <w:t xml:space="preserve">and sensory </w:t>
      </w:r>
      <w:r w:rsidR="00C426F2" w:rsidRPr="008950FB">
        <w:rPr>
          <w:bCs/>
          <w:color w:val="auto"/>
          <w:szCs w:val="24"/>
        </w:rPr>
        <w:t xml:space="preserve">properties </w:t>
      </w:r>
      <w:r w:rsidR="00F92B86" w:rsidRPr="008950FB">
        <w:rPr>
          <w:bCs/>
          <w:color w:val="auto"/>
          <w:szCs w:val="24"/>
        </w:rPr>
        <w:t>of the pasta.</w:t>
      </w:r>
      <w:r w:rsidR="00CA0255" w:rsidRPr="008950FB">
        <w:rPr>
          <w:bCs/>
          <w:color w:val="auto"/>
          <w:szCs w:val="24"/>
        </w:rPr>
        <w:t xml:space="preserve"> Moreover</w:t>
      </w:r>
      <w:r w:rsidR="00196885" w:rsidRPr="008950FB">
        <w:rPr>
          <w:bCs/>
          <w:color w:val="auto"/>
          <w:szCs w:val="24"/>
        </w:rPr>
        <w:t xml:space="preserve">, </w:t>
      </w:r>
      <w:proofErr w:type="spellStart"/>
      <w:r w:rsidR="00F2244E" w:rsidRPr="008950FB">
        <w:rPr>
          <w:bCs/>
          <w:color w:val="auto"/>
          <w:szCs w:val="24"/>
        </w:rPr>
        <w:t>bioaccessibility</w:t>
      </w:r>
      <w:proofErr w:type="spellEnd"/>
      <w:r w:rsidR="00F2244E" w:rsidRPr="008950FB">
        <w:rPr>
          <w:bCs/>
          <w:color w:val="auto"/>
          <w:szCs w:val="24"/>
        </w:rPr>
        <w:t xml:space="preserve"> </w:t>
      </w:r>
      <w:r w:rsidR="00CA0255" w:rsidRPr="008950FB">
        <w:rPr>
          <w:bCs/>
          <w:color w:val="auto"/>
          <w:szCs w:val="24"/>
        </w:rPr>
        <w:t xml:space="preserve">of cholesterol (Ch) </w:t>
      </w:r>
      <w:r w:rsidR="00662A21" w:rsidRPr="008950FB">
        <w:rPr>
          <w:bCs/>
          <w:color w:val="auto"/>
          <w:szCs w:val="24"/>
        </w:rPr>
        <w:t>and</w:t>
      </w:r>
      <w:r w:rsidR="00CA0255" w:rsidRPr="008950FB">
        <w:rPr>
          <w:bCs/>
          <w:color w:val="auto"/>
          <w:szCs w:val="24"/>
        </w:rPr>
        <w:t xml:space="preserve"> its main dietary oxidized derivative, 7-ketocholesterol (7-KC), as well as starch digestibility w</w:t>
      </w:r>
      <w:r w:rsidR="00827C4D" w:rsidRPr="008950FB">
        <w:rPr>
          <w:bCs/>
          <w:color w:val="auto"/>
          <w:szCs w:val="24"/>
        </w:rPr>
        <w:t>ere</w:t>
      </w:r>
      <w:r w:rsidR="00CA0255" w:rsidRPr="008950FB">
        <w:rPr>
          <w:bCs/>
          <w:color w:val="auto"/>
          <w:szCs w:val="24"/>
        </w:rPr>
        <w:t xml:space="preserve"> also assessed </w:t>
      </w:r>
      <w:r w:rsidR="00461D80" w:rsidRPr="008950FB">
        <w:rPr>
          <w:bCs/>
          <w:color w:val="auto"/>
          <w:szCs w:val="24"/>
        </w:rPr>
        <w:t xml:space="preserve">performing </w:t>
      </w:r>
      <w:r w:rsidR="002B726B" w:rsidRPr="008950FB">
        <w:rPr>
          <w:bCs/>
          <w:color w:val="auto"/>
          <w:szCs w:val="24"/>
        </w:rPr>
        <w:t>a</w:t>
      </w:r>
      <w:r w:rsidR="00A706CF" w:rsidRPr="008950FB">
        <w:rPr>
          <w:bCs/>
          <w:color w:val="auto"/>
          <w:szCs w:val="24"/>
        </w:rPr>
        <w:t xml:space="preserve">n </w:t>
      </w:r>
      <w:r w:rsidR="00A706CF" w:rsidRPr="008950FB">
        <w:rPr>
          <w:bCs/>
          <w:i/>
          <w:color w:val="auto"/>
          <w:szCs w:val="24"/>
        </w:rPr>
        <w:t>in vitro</w:t>
      </w:r>
      <w:r w:rsidR="00A706CF" w:rsidRPr="008950FB">
        <w:rPr>
          <w:bCs/>
          <w:color w:val="auto"/>
          <w:szCs w:val="24"/>
        </w:rPr>
        <w:t xml:space="preserve"> </w:t>
      </w:r>
      <w:r w:rsidR="002B726B" w:rsidRPr="008950FB">
        <w:rPr>
          <w:bCs/>
          <w:color w:val="auto"/>
          <w:szCs w:val="24"/>
        </w:rPr>
        <w:t xml:space="preserve">human </w:t>
      </w:r>
      <w:r w:rsidR="00A706CF" w:rsidRPr="008950FB">
        <w:rPr>
          <w:bCs/>
          <w:color w:val="auto"/>
          <w:szCs w:val="24"/>
        </w:rPr>
        <w:t xml:space="preserve">simulated </w:t>
      </w:r>
      <w:r w:rsidR="00D86C4D" w:rsidRPr="008950FB">
        <w:rPr>
          <w:bCs/>
          <w:color w:val="auto"/>
          <w:szCs w:val="24"/>
        </w:rPr>
        <w:t>gastro-</w:t>
      </w:r>
      <w:r w:rsidR="00A706CF" w:rsidRPr="008950FB">
        <w:rPr>
          <w:bCs/>
          <w:color w:val="auto"/>
          <w:szCs w:val="24"/>
        </w:rPr>
        <w:t xml:space="preserve">intestinal </w:t>
      </w:r>
      <w:r w:rsidR="00461D80" w:rsidRPr="008950FB">
        <w:rPr>
          <w:bCs/>
          <w:color w:val="auto"/>
          <w:szCs w:val="24"/>
        </w:rPr>
        <w:t>co-</w:t>
      </w:r>
      <w:r w:rsidR="00A706CF" w:rsidRPr="008950FB">
        <w:rPr>
          <w:bCs/>
          <w:color w:val="auto"/>
          <w:szCs w:val="24"/>
        </w:rPr>
        <w:t>digestion</w:t>
      </w:r>
      <w:r w:rsidR="00196885" w:rsidRPr="008950FB">
        <w:rPr>
          <w:bCs/>
          <w:color w:val="auto"/>
          <w:szCs w:val="24"/>
        </w:rPr>
        <w:t xml:space="preserve"> to evaluate its functional properties. </w:t>
      </w:r>
    </w:p>
    <w:p w14:paraId="605CBA2D" w14:textId="77777777" w:rsidR="00C52586" w:rsidRPr="008950FB" w:rsidRDefault="00C52586" w:rsidP="009F240A">
      <w:pPr>
        <w:spacing w:line="360" w:lineRule="auto"/>
        <w:rPr>
          <w:color w:val="auto"/>
          <w:szCs w:val="24"/>
        </w:rPr>
      </w:pPr>
    </w:p>
    <w:p w14:paraId="605F4828" w14:textId="77777777" w:rsidR="000B5BC4" w:rsidRPr="008950FB" w:rsidRDefault="000B5BC4" w:rsidP="00480F34">
      <w:pPr>
        <w:spacing w:line="360" w:lineRule="auto"/>
        <w:contextualSpacing/>
        <w:rPr>
          <w:b/>
          <w:color w:val="auto"/>
          <w:lang w:eastAsia="en-US"/>
        </w:rPr>
      </w:pPr>
      <w:r w:rsidRPr="008950FB">
        <w:rPr>
          <w:b/>
          <w:color w:val="auto"/>
          <w:lang w:eastAsia="en-US"/>
        </w:rPr>
        <w:t xml:space="preserve">2. </w:t>
      </w:r>
      <w:r w:rsidR="001E0533" w:rsidRPr="008950FB">
        <w:rPr>
          <w:b/>
          <w:color w:val="auto"/>
          <w:lang w:eastAsia="en-US"/>
        </w:rPr>
        <w:t>Materials</w:t>
      </w:r>
      <w:r w:rsidRPr="008950FB">
        <w:rPr>
          <w:b/>
          <w:color w:val="auto"/>
          <w:lang w:eastAsia="en-US"/>
        </w:rPr>
        <w:t xml:space="preserve"> and </w:t>
      </w:r>
      <w:r w:rsidR="001E0533" w:rsidRPr="008950FB">
        <w:rPr>
          <w:b/>
          <w:color w:val="auto"/>
          <w:lang w:eastAsia="en-US"/>
        </w:rPr>
        <w:t>Methods</w:t>
      </w:r>
    </w:p>
    <w:p w14:paraId="42601161" w14:textId="77777777" w:rsidR="006A4499" w:rsidRPr="008950FB" w:rsidRDefault="006A4499" w:rsidP="00480F34">
      <w:pPr>
        <w:spacing w:before="240" w:after="240" w:line="480" w:lineRule="auto"/>
        <w:contextualSpacing/>
        <w:jc w:val="left"/>
        <w:outlineLvl w:val="0"/>
        <w:rPr>
          <w:i/>
          <w:color w:val="auto"/>
          <w:lang w:eastAsia="en-US"/>
        </w:rPr>
      </w:pPr>
      <w:r w:rsidRPr="008950FB">
        <w:rPr>
          <w:i/>
          <w:color w:val="auto"/>
          <w:lang w:eastAsia="en-US"/>
        </w:rPr>
        <w:t>2.1 Chemicals</w:t>
      </w:r>
    </w:p>
    <w:p w14:paraId="7A8790D3" w14:textId="77777777" w:rsidR="00A6202D" w:rsidRPr="008950FB" w:rsidRDefault="00357593" w:rsidP="001074E0">
      <w:pPr>
        <w:spacing w:before="240" w:after="240" w:line="480" w:lineRule="auto"/>
        <w:contextualSpacing/>
        <w:outlineLvl w:val="0"/>
        <w:rPr>
          <w:rFonts w:eastAsia="SimSun"/>
          <w:color w:val="auto"/>
          <w:szCs w:val="24"/>
          <w:lang w:eastAsia="en-US"/>
        </w:rPr>
      </w:pPr>
      <w:r w:rsidRPr="008950FB">
        <w:rPr>
          <w:rFonts w:eastAsia="SimSun"/>
          <w:color w:val="auto"/>
          <w:szCs w:val="24"/>
          <w:lang w:eastAsia="en-US"/>
        </w:rPr>
        <w:t>Unless stated otherwise</w:t>
      </w:r>
      <w:r w:rsidRPr="008950FB">
        <w:rPr>
          <w:color w:val="auto"/>
          <w:lang w:eastAsia="en-US"/>
        </w:rPr>
        <w:t>, a</w:t>
      </w:r>
      <w:r w:rsidR="005A3991" w:rsidRPr="008950FB">
        <w:rPr>
          <w:color w:val="auto"/>
          <w:lang w:eastAsia="en-US"/>
        </w:rPr>
        <w:t xml:space="preserve">ll chemicals </w:t>
      </w:r>
      <w:r w:rsidR="00511D36" w:rsidRPr="008950FB">
        <w:rPr>
          <w:color w:val="auto"/>
          <w:lang w:eastAsia="en-US"/>
        </w:rPr>
        <w:t xml:space="preserve">and </w:t>
      </w:r>
      <w:r w:rsidR="00CA121D" w:rsidRPr="008950FB">
        <w:rPr>
          <w:color w:val="auto"/>
          <w:lang w:eastAsia="en-US"/>
        </w:rPr>
        <w:t xml:space="preserve">Cholesterol Quantitation Kit (cat. n. </w:t>
      </w:r>
      <w:r w:rsidR="00CA121D" w:rsidRPr="008950FB">
        <w:rPr>
          <w:color w:val="auto"/>
        </w:rPr>
        <w:t xml:space="preserve">MAK043) </w:t>
      </w:r>
      <w:r w:rsidR="00CA121D" w:rsidRPr="008950FB">
        <w:rPr>
          <w:color w:val="auto"/>
          <w:lang w:eastAsia="en-US"/>
        </w:rPr>
        <w:t xml:space="preserve">were </w:t>
      </w:r>
      <w:r w:rsidR="004F6583" w:rsidRPr="008950FB">
        <w:rPr>
          <w:color w:val="auto"/>
          <w:lang w:eastAsia="en-US"/>
        </w:rPr>
        <w:t>purchased from Sigma-Aldrich.</w:t>
      </w:r>
      <w:r w:rsidR="00DA39D9" w:rsidRPr="008950FB">
        <w:rPr>
          <w:color w:val="auto"/>
          <w:lang w:eastAsia="en-US"/>
        </w:rPr>
        <w:t xml:space="preserve"> </w:t>
      </w:r>
      <w:r w:rsidR="00511D36" w:rsidRPr="008950FB">
        <w:rPr>
          <w:color w:val="auto"/>
          <w:lang w:eastAsia="en-US"/>
        </w:rPr>
        <w:t>Total dietary fib</w:t>
      </w:r>
      <w:r w:rsidR="001E441C" w:rsidRPr="008950FB">
        <w:rPr>
          <w:color w:val="auto"/>
          <w:lang w:eastAsia="en-US"/>
        </w:rPr>
        <w:t>e</w:t>
      </w:r>
      <w:r w:rsidR="00511D36" w:rsidRPr="008950FB">
        <w:rPr>
          <w:color w:val="auto"/>
          <w:lang w:eastAsia="en-US"/>
        </w:rPr>
        <w:t xml:space="preserve">r </w:t>
      </w:r>
      <w:r w:rsidR="00360620" w:rsidRPr="008950FB">
        <w:rPr>
          <w:color w:val="auto"/>
          <w:lang w:eastAsia="en-US"/>
        </w:rPr>
        <w:t>and</w:t>
      </w:r>
      <w:r w:rsidR="00FB310A" w:rsidRPr="008950FB">
        <w:rPr>
          <w:color w:val="auto"/>
          <w:lang w:eastAsia="en-US"/>
        </w:rPr>
        <w:t xml:space="preserve"> D-glucose (GOPOD format)</w:t>
      </w:r>
      <w:r w:rsidR="00360620" w:rsidRPr="008950FB">
        <w:rPr>
          <w:color w:val="auto"/>
          <w:lang w:eastAsia="en-US"/>
        </w:rPr>
        <w:t xml:space="preserve"> </w:t>
      </w:r>
      <w:r w:rsidR="00511D36" w:rsidRPr="008950FB">
        <w:rPr>
          <w:color w:val="auto"/>
          <w:lang w:eastAsia="en-US"/>
        </w:rPr>
        <w:t>assay kit</w:t>
      </w:r>
      <w:r w:rsidR="00360620" w:rsidRPr="008950FB">
        <w:rPr>
          <w:color w:val="auto"/>
          <w:lang w:eastAsia="en-US"/>
        </w:rPr>
        <w:t>s</w:t>
      </w:r>
      <w:r w:rsidR="00511D36" w:rsidRPr="008950FB">
        <w:rPr>
          <w:color w:val="auto"/>
          <w:lang w:eastAsia="en-US"/>
        </w:rPr>
        <w:t xml:space="preserve"> </w:t>
      </w:r>
      <w:r w:rsidR="00360620" w:rsidRPr="008950FB">
        <w:rPr>
          <w:rFonts w:eastAsia="SimSun"/>
          <w:bCs/>
          <w:color w:val="auto"/>
          <w:szCs w:val="24"/>
          <w:lang w:eastAsia="en-US"/>
        </w:rPr>
        <w:t>were</w:t>
      </w:r>
      <w:r w:rsidR="00DA39D9" w:rsidRPr="008950FB">
        <w:rPr>
          <w:rFonts w:eastAsia="SimSun"/>
          <w:bCs/>
          <w:color w:val="auto"/>
          <w:szCs w:val="24"/>
          <w:lang w:eastAsia="en-US"/>
        </w:rPr>
        <w:t xml:space="preserve"> </w:t>
      </w:r>
      <w:r w:rsidR="00AD2349" w:rsidRPr="008950FB">
        <w:rPr>
          <w:rFonts w:eastAsia="SimSun"/>
          <w:bCs/>
          <w:color w:val="auto"/>
          <w:szCs w:val="24"/>
          <w:lang w:eastAsia="en-US"/>
        </w:rPr>
        <w:t xml:space="preserve">purchased from </w:t>
      </w:r>
      <w:proofErr w:type="spellStart"/>
      <w:r w:rsidR="00AD2349" w:rsidRPr="008950FB">
        <w:rPr>
          <w:rFonts w:eastAsia="SimSun"/>
          <w:bCs/>
          <w:color w:val="auto"/>
          <w:szCs w:val="24"/>
          <w:lang w:eastAsia="en-US"/>
        </w:rPr>
        <w:t>Megazyme</w:t>
      </w:r>
      <w:proofErr w:type="spellEnd"/>
      <w:r w:rsidR="00AD2349" w:rsidRPr="008950FB">
        <w:rPr>
          <w:rFonts w:eastAsia="SimSun"/>
          <w:bCs/>
          <w:color w:val="auto"/>
          <w:szCs w:val="24"/>
          <w:lang w:eastAsia="en-US"/>
        </w:rPr>
        <w:t xml:space="preserve"> </w:t>
      </w:r>
      <w:r w:rsidR="00AD2349" w:rsidRPr="008950FB">
        <w:rPr>
          <w:rFonts w:eastAsia="SimSun"/>
          <w:color w:val="auto"/>
          <w:szCs w:val="24"/>
          <w:lang w:eastAsia="en-US"/>
        </w:rPr>
        <w:t xml:space="preserve">International </w:t>
      </w:r>
      <w:r w:rsidR="009A2938" w:rsidRPr="008950FB">
        <w:rPr>
          <w:rFonts w:eastAsia="SimSun"/>
          <w:color w:val="auto"/>
          <w:szCs w:val="24"/>
          <w:lang w:eastAsia="en-US"/>
        </w:rPr>
        <w:t xml:space="preserve">Ireland Ltd. </w:t>
      </w:r>
      <w:r w:rsidR="00AD2349" w:rsidRPr="008950FB">
        <w:rPr>
          <w:rFonts w:eastAsia="SimSun"/>
          <w:color w:val="auto"/>
          <w:szCs w:val="24"/>
          <w:lang w:eastAsia="en-US"/>
        </w:rPr>
        <w:t>(</w:t>
      </w:r>
      <w:proofErr w:type="spellStart"/>
      <w:r w:rsidR="009A2938" w:rsidRPr="008950FB">
        <w:rPr>
          <w:color w:val="auto"/>
        </w:rPr>
        <w:t>Wicklow</w:t>
      </w:r>
      <w:proofErr w:type="spellEnd"/>
      <w:r w:rsidR="009A2938" w:rsidRPr="008950FB">
        <w:rPr>
          <w:color w:val="auto"/>
        </w:rPr>
        <w:t>, Ireland</w:t>
      </w:r>
      <w:r w:rsidR="00AD2349" w:rsidRPr="008950FB">
        <w:rPr>
          <w:rFonts w:eastAsia="SimSun"/>
          <w:color w:val="auto"/>
          <w:szCs w:val="24"/>
          <w:lang w:eastAsia="en-US"/>
        </w:rPr>
        <w:t>). Solvents were reagents or HPLC grade.</w:t>
      </w:r>
    </w:p>
    <w:p w14:paraId="3DCBDFA5" w14:textId="77777777" w:rsidR="00536B9D" w:rsidRPr="008950FB" w:rsidRDefault="00536B9D" w:rsidP="001074E0">
      <w:pPr>
        <w:spacing w:before="240" w:after="240" w:line="480" w:lineRule="auto"/>
        <w:contextualSpacing/>
        <w:outlineLvl w:val="0"/>
        <w:rPr>
          <w:color w:val="auto"/>
          <w:lang w:eastAsia="en-US"/>
        </w:rPr>
      </w:pPr>
    </w:p>
    <w:p w14:paraId="514F937C" w14:textId="77777777" w:rsidR="001074E0" w:rsidRPr="008950FB" w:rsidRDefault="001074E0" w:rsidP="001074E0">
      <w:pPr>
        <w:spacing w:before="240" w:after="240" w:line="480" w:lineRule="auto"/>
        <w:contextualSpacing/>
        <w:jc w:val="left"/>
        <w:outlineLvl w:val="0"/>
        <w:rPr>
          <w:i/>
          <w:color w:val="auto"/>
          <w:lang w:eastAsia="en-US"/>
        </w:rPr>
      </w:pPr>
      <w:r w:rsidRPr="008950FB">
        <w:rPr>
          <w:i/>
          <w:color w:val="auto"/>
          <w:lang w:eastAsia="en-US"/>
        </w:rPr>
        <w:t>2.2 Raw materials</w:t>
      </w:r>
    </w:p>
    <w:p w14:paraId="74D9CE04" w14:textId="16C930C7" w:rsidR="001074E0" w:rsidRPr="008950FB" w:rsidRDefault="00C44366" w:rsidP="001074E0">
      <w:pPr>
        <w:spacing w:before="240" w:after="240" w:line="480" w:lineRule="auto"/>
        <w:contextualSpacing/>
        <w:outlineLvl w:val="0"/>
        <w:rPr>
          <w:color w:val="auto"/>
          <w:lang w:eastAsia="en-US"/>
        </w:rPr>
      </w:pPr>
      <w:r w:rsidRPr="008950FB">
        <w:rPr>
          <w:i/>
          <w:color w:val="auto"/>
        </w:rPr>
        <w:t>Opuntia</w:t>
      </w:r>
      <w:r w:rsidRPr="008950FB">
        <w:rPr>
          <w:color w:val="auto"/>
        </w:rPr>
        <w:t xml:space="preserve"> </w:t>
      </w:r>
      <w:r w:rsidR="00CC221F" w:rsidRPr="008950FB">
        <w:rPr>
          <w:color w:val="auto"/>
        </w:rPr>
        <w:t xml:space="preserve">cladode </w:t>
      </w:r>
      <w:r w:rsidRPr="008950FB">
        <w:rPr>
          <w:color w:val="auto"/>
        </w:rPr>
        <w:t>extract (O</w:t>
      </w:r>
      <w:r w:rsidR="00CC221F" w:rsidRPr="008950FB">
        <w:rPr>
          <w:color w:val="auto"/>
        </w:rPr>
        <w:t>C</w:t>
      </w:r>
      <w:r w:rsidRPr="008950FB">
        <w:rPr>
          <w:color w:val="auto"/>
        </w:rPr>
        <w:t>E)</w:t>
      </w:r>
      <w:r w:rsidR="00775E28" w:rsidRPr="008950FB">
        <w:rPr>
          <w:color w:val="auto"/>
        </w:rPr>
        <w:t>, as a</w:t>
      </w:r>
      <w:r w:rsidR="00D76CA9" w:rsidRPr="008950FB">
        <w:rPr>
          <w:color w:val="auto"/>
        </w:rPr>
        <w:t>n</w:t>
      </w:r>
      <w:r w:rsidR="00775E28" w:rsidRPr="008950FB">
        <w:rPr>
          <w:color w:val="auto"/>
        </w:rPr>
        <w:t xml:space="preserve"> </w:t>
      </w:r>
      <w:r w:rsidR="00D76CA9" w:rsidRPr="008950FB">
        <w:rPr>
          <w:color w:val="auto"/>
        </w:rPr>
        <w:t>aqueous</w:t>
      </w:r>
      <w:r w:rsidR="00775E28" w:rsidRPr="008950FB">
        <w:rPr>
          <w:color w:val="auto"/>
        </w:rPr>
        <w:t xml:space="preserve"> solution,</w:t>
      </w:r>
      <w:r w:rsidR="001074E0" w:rsidRPr="008950FB">
        <w:rPr>
          <w:i/>
          <w:color w:val="auto"/>
          <w:lang w:eastAsia="en-US"/>
        </w:rPr>
        <w:t xml:space="preserve"> </w:t>
      </w:r>
      <w:r w:rsidR="001074E0" w:rsidRPr="008950FB">
        <w:rPr>
          <w:color w:val="auto"/>
          <w:lang w:eastAsia="en-US"/>
        </w:rPr>
        <w:t xml:space="preserve">was supplied by BIONAP </w:t>
      </w:r>
      <w:proofErr w:type="spellStart"/>
      <w:r w:rsidR="001074E0" w:rsidRPr="008950FB">
        <w:rPr>
          <w:color w:val="auto"/>
          <w:lang w:eastAsia="en-US"/>
        </w:rPr>
        <w:t>srl</w:t>
      </w:r>
      <w:proofErr w:type="spellEnd"/>
      <w:r w:rsidR="001074E0" w:rsidRPr="008950FB">
        <w:rPr>
          <w:color w:val="auto"/>
          <w:lang w:eastAsia="en-US"/>
        </w:rPr>
        <w:t xml:space="preserve"> Bioactive Natural Products</w:t>
      </w:r>
      <w:r w:rsidR="00780678" w:rsidRPr="008950FB">
        <w:rPr>
          <w:color w:val="auto"/>
          <w:lang w:eastAsia="en-US"/>
        </w:rPr>
        <w:t xml:space="preserve"> (</w:t>
      </w:r>
      <w:proofErr w:type="spellStart"/>
      <w:r w:rsidR="00780678" w:rsidRPr="008950FB">
        <w:rPr>
          <w:color w:val="auto"/>
          <w:lang w:eastAsia="en-US"/>
        </w:rPr>
        <w:t>Belpasso</w:t>
      </w:r>
      <w:proofErr w:type="spellEnd"/>
      <w:r w:rsidR="00780678" w:rsidRPr="008950FB">
        <w:rPr>
          <w:color w:val="auto"/>
          <w:lang w:eastAsia="en-US"/>
        </w:rPr>
        <w:t>, Catania, Italy)</w:t>
      </w:r>
      <w:r w:rsidR="001074E0" w:rsidRPr="008950FB">
        <w:rPr>
          <w:color w:val="auto"/>
          <w:lang w:eastAsia="en-US"/>
        </w:rPr>
        <w:t xml:space="preserve">. </w:t>
      </w:r>
      <w:r w:rsidR="002A3479" w:rsidRPr="008950FB">
        <w:rPr>
          <w:color w:val="auto"/>
          <w:lang w:eastAsia="en-US"/>
        </w:rPr>
        <w:t xml:space="preserve">The </w:t>
      </w:r>
      <w:r w:rsidR="00143274" w:rsidRPr="008950FB">
        <w:rPr>
          <w:color w:val="auto"/>
          <w:lang w:eastAsia="en-US"/>
        </w:rPr>
        <w:t>fib</w:t>
      </w:r>
      <w:r w:rsidR="00780678" w:rsidRPr="008950FB">
        <w:rPr>
          <w:color w:val="auto"/>
          <w:lang w:eastAsia="en-US"/>
        </w:rPr>
        <w:t>e</w:t>
      </w:r>
      <w:r w:rsidR="00143274" w:rsidRPr="008950FB">
        <w:rPr>
          <w:color w:val="auto"/>
          <w:lang w:eastAsia="en-US"/>
        </w:rPr>
        <w:t xml:space="preserve">r </w:t>
      </w:r>
      <w:r w:rsidR="00420E85" w:rsidRPr="008950FB">
        <w:rPr>
          <w:color w:val="auto"/>
          <w:lang w:eastAsia="en-US"/>
        </w:rPr>
        <w:t xml:space="preserve">content </w:t>
      </w:r>
      <w:r w:rsidR="002A3479" w:rsidRPr="008950FB">
        <w:rPr>
          <w:color w:val="auto"/>
          <w:lang w:eastAsia="en-US"/>
        </w:rPr>
        <w:t xml:space="preserve">in the </w:t>
      </w:r>
      <w:r w:rsidR="00CC221F" w:rsidRPr="008950FB">
        <w:rPr>
          <w:color w:val="auto"/>
          <w:lang w:eastAsia="en-US"/>
        </w:rPr>
        <w:t>OC</w:t>
      </w:r>
      <w:r w:rsidR="00780678" w:rsidRPr="008950FB">
        <w:rPr>
          <w:color w:val="auto"/>
          <w:lang w:eastAsia="en-US"/>
        </w:rPr>
        <w:t>E</w:t>
      </w:r>
      <w:r w:rsidR="00786431" w:rsidRPr="008950FB">
        <w:rPr>
          <w:color w:val="auto"/>
          <w:lang w:eastAsia="en-US"/>
        </w:rPr>
        <w:t>,</w:t>
      </w:r>
      <w:r w:rsidR="00780678" w:rsidRPr="008950FB">
        <w:rPr>
          <w:color w:val="auto"/>
          <w:lang w:eastAsia="en-US"/>
        </w:rPr>
        <w:t xml:space="preserve"> </w:t>
      </w:r>
      <w:r w:rsidR="00651250" w:rsidRPr="008950FB">
        <w:rPr>
          <w:color w:val="auto"/>
          <w:lang w:eastAsia="en-US"/>
        </w:rPr>
        <w:t xml:space="preserve">preliminarily </w:t>
      </w:r>
      <w:r w:rsidR="00143274" w:rsidRPr="008950FB">
        <w:rPr>
          <w:color w:val="auto"/>
          <w:lang w:eastAsia="en-US"/>
        </w:rPr>
        <w:t xml:space="preserve">evaluated according to Approved Method </w:t>
      </w:r>
      <w:r w:rsidR="00532E45" w:rsidRPr="008950FB">
        <w:rPr>
          <w:bCs/>
          <w:color w:val="auto"/>
        </w:rPr>
        <w:t>32-05.01</w:t>
      </w:r>
      <w:r w:rsidR="00532E45" w:rsidRPr="008950FB">
        <w:rPr>
          <w:bCs/>
          <w:color w:val="auto"/>
          <w:vertAlign w:val="superscript"/>
        </w:rPr>
        <w:t>24</w:t>
      </w:r>
      <w:r w:rsidR="00005FF0" w:rsidRPr="008950FB">
        <w:rPr>
          <w:bCs/>
          <w:color w:val="auto"/>
        </w:rPr>
        <w:t xml:space="preserve"> using the </w:t>
      </w:r>
      <w:r w:rsidR="00005FF0" w:rsidRPr="008950FB">
        <w:rPr>
          <w:color w:val="auto"/>
          <w:lang w:eastAsia="en-US"/>
        </w:rPr>
        <w:t>total dietary fib</w:t>
      </w:r>
      <w:r w:rsidR="001E441C" w:rsidRPr="008950FB">
        <w:rPr>
          <w:color w:val="auto"/>
          <w:lang w:eastAsia="en-US"/>
        </w:rPr>
        <w:t>e</w:t>
      </w:r>
      <w:r w:rsidR="00005FF0" w:rsidRPr="008950FB">
        <w:rPr>
          <w:color w:val="auto"/>
          <w:lang w:eastAsia="en-US"/>
        </w:rPr>
        <w:t>r assay kit</w:t>
      </w:r>
      <w:r w:rsidR="00786431" w:rsidRPr="008950FB">
        <w:rPr>
          <w:color w:val="auto"/>
          <w:lang w:eastAsia="en-US"/>
        </w:rPr>
        <w:t xml:space="preserve">, </w:t>
      </w:r>
      <w:r w:rsidR="00786431" w:rsidRPr="008950FB">
        <w:rPr>
          <w:rFonts w:eastAsia="SimSun"/>
          <w:color w:val="auto"/>
          <w:szCs w:val="24"/>
          <w:lang w:eastAsia="en-US"/>
        </w:rPr>
        <w:t>accounted for</w:t>
      </w:r>
      <w:r w:rsidR="001074E0" w:rsidRPr="008950FB">
        <w:rPr>
          <w:rFonts w:eastAsia="SimSun"/>
          <w:color w:val="auto"/>
          <w:szCs w:val="24"/>
          <w:lang w:eastAsia="en-US"/>
        </w:rPr>
        <w:t xml:space="preserve"> 10% </w:t>
      </w:r>
      <w:r w:rsidR="001074E0" w:rsidRPr="008950FB">
        <w:rPr>
          <w:rFonts w:eastAsia="SimSun"/>
          <w:color w:val="auto"/>
          <w:szCs w:val="24"/>
          <w:lang w:eastAsia="en-US"/>
        </w:rPr>
        <w:lastRenderedPageBreak/>
        <w:t>(w/v)</w:t>
      </w:r>
      <w:r w:rsidR="00005FF0" w:rsidRPr="008950FB">
        <w:rPr>
          <w:rFonts w:eastAsia="SimSun"/>
          <w:color w:val="auto"/>
          <w:szCs w:val="24"/>
          <w:lang w:eastAsia="en-US"/>
        </w:rPr>
        <w:t>.</w:t>
      </w:r>
      <w:r w:rsidR="009A57C5" w:rsidRPr="008950FB">
        <w:rPr>
          <w:rFonts w:eastAsia="SimSun"/>
          <w:color w:val="auto"/>
          <w:szCs w:val="24"/>
          <w:lang w:eastAsia="en-US"/>
        </w:rPr>
        <w:t xml:space="preserve"> </w:t>
      </w:r>
      <w:r w:rsidR="001074E0" w:rsidRPr="008950FB">
        <w:rPr>
          <w:rFonts w:eastAsia="SimSun"/>
          <w:color w:val="auto"/>
          <w:szCs w:val="24"/>
          <w:lang w:eastAsia="en-US"/>
        </w:rPr>
        <w:t xml:space="preserve">Durum wheat semolina </w:t>
      </w:r>
      <w:r w:rsidR="001074E0" w:rsidRPr="008950FB">
        <w:rPr>
          <w:color w:val="auto"/>
          <w:lang w:eastAsia="en-US"/>
        </w:rPr>
        <w:t>(</w:t>
      </w:r>
      <w:proofErr w:type="spellStart"/>
      <w:r w:rsidR="001074E0" w:rsidRPr="008950FB">
        <w:rPr>
          <w:color w:val="auto"/>
          <w:lang w:eastAsia="en-US"/>
        </w:rPr>
        <w:t>Poiatti</w:t>
      </w:r>
      <w:proofErr w:type="spellEnd"/>
      <w:r w:rsidR="001074E0" w:rsidRPr="008950FB">
        <w:rPr>
          <w:color w:val="auto"/>
          <w:lang w:eastAsia="en-US"/>
        </w:rPr>
        <w:t xml:space="preserve"> S.p.A., Italy) </w:t>
      </w:r>
      <w:r w:rsidR="00FB310A" w:rsidRPr="008950FB">
        <w:rPr>
          <w:color w:val="auto"/>
          <w:lang w:eastAsia="en-US"/>
        </w:rPr>
        <w:t xml:space="preserve">and fresh eggs were </w:t>
      </w:r>
      <w:r w:rsidR="001C2BAA" w:rsidRPr="008950FB">
        <w:rPr>
          <w:rFonts w:eastAsia="SimSun"/>
          <w:bCs/>
          <w:color w:val="auto"/>
          <w:szCs w:val="24"/>
          <w:lang w:eastAsia="en-US"/>
        </w:rPr>
        <w:t>purchased</w:t>
      </w:r>
      <w:r w:rsidR="001C2BAA" w:rsidRPr="008950FB">
        <w:rPr>
          <w:color w:val="auto"/>
          <w:lang w:eastAsia="en-US"/>
        </w:rPr>
        <w:t xml:space="preserve"> </w:t>
      </w:r>
      <w:r w:rsidR="001074E0" w:rsidRPr="008950FB">
        <w:rPr>
          <w:color w:val="auto"/>
          <w:lang w:eastAsia="en-US"/>
        </w:rPr>
        <w:t xml:space="preserve">from a local market. </w:t>
      </w:r>
      <w:r w:rsidR="00780678" w:rsidRPr="008950FB">
        <w:rPr>
          <w:color w:val="auto"/>
          <w:lang w:eastAsia="en-US"/>
        </w:rPr>
        <w:t xml:space="preserve">The starch content </w:t>
      </w:r>
      <w:r w:rsidR="00FB310A" w:rsidRPr="008950FB">
        <w:rPr>
          <w:color w:val="auto"/>
          <w:lang w:eastAsia="en-US"/>
        </w:rPr>
        <w:t xml:space="preserve">of semolina </w:t>
      </w:r>
      <w:r w:rsidR="00780678" w:rsidRPr="008950FB">
        <w:rPr>
          <w:color w:val="auto"/>
          <w:lang w:eastAsia="en-US"/>
        </w:rPr>
        <w:t>declared by the manufacturer was</w:t>
      </w:r>
      <w:r w:rsidR="001074E0" w:rsidRPr="008950FB">
        <w:rPr>
          <w:color w:val="auto"/>
          <w:lang w:eastAsia="en-US"/>
        </w:rPr>
        <w:t xml:space="preserve"> 70.4%</w:t>
      </w:r>
      <w:r w:rsidR="00D86C4D" w:rsidRPr="008950FB">
        <w:rPr>
          <w:color w:val="auto"/>
          <w:lang w:eastAsia="en-US"/>
        </w:rPr>
        <w:t>.</w:t>
      </w:r>
    </w:p>
    <w:p w14:paraId="62C164B7" w14:textId="77777777" w:rsidR="009A57C5" w:rsidRPr="008950FB" w:rsidRDefault="009A57C5" w:rsidP="001074E0">
      <w:pPr>
        <w:spacing w:before="240" w:after="240" w:line="480" w:lineRule="auto"/>
        <w:contextualSpacing/>
        <w:outlineLvl w:val="0"/>
        <w:rPr>
          <w:rFonts w:eastAsia="SimSun"/>
          <w:color w:val="auto"/>
          <w:szCs w:val="24"/>
          <w:lang w:eastAsia="en-US"/>
        </w:rPr>
      </w:pPr>
    </w:p>
    <w:p w14:paraId="3041A4A9" w14:textId="77777777" w:rsidR="0095694C" w:rsidRPr="008950FB" w:rsidRDefault="0095694C" w:rsidP="0095694C">
      <w:pPr>
        <w:spacing w:before="240" w:after="240" w:line="480" w:lineRule="auto"/>
        <w:contextualSpacing/>
        <w:jc w:val="left"/>
        <w:outlineLvl w:val="0"/>
        <w:rPr>
          <w:i/>
          <w:color w:val="auto"/>
          <w:lang w:eastAsia="en-US"/>
        </w:rPr>
      </w:pPr>
      <w:r w:rsidRPr="008950FB">
        <w:rPr>
          <w:i/>
          <w:color w:val="auto"/>
          <w:lang w:eastAsia="en-US"/>
        </w:rPr>
        <w:t>2.</w:t>
      </w:r>
      <w:r w:rsidR="00420E85" w:rsidRPr="008950FB">
        <w:rPr>
          <w:i/>
          <w:color w:val="auto"/>
          <w:lang w:eastAsia="en-US"/>
        </w:rPr>
        <w:t>3</w:t>
      </w:r>
      <w:r w:rsidRPr="008950FB">
        <w:rPr>
          <w:i/>
          <w:color w:val="auto"/>
          <w:lang w:eastAsia="en-US"/>
        </w:rPr>
        <w:t>. Pasta</w:t>
      </w:r>
      <w:r w:rsidR="009A57C5" w:rsidRPr="008950FB">
        <w:rPr>
          <w:i/>
          <w:color w:val="auto"/>
          <w:lang w:eastAsia="en-US"/>
        </w:rPr>
        <w:t xml:space="preserve"> preparation</w:t>
      </w:r>
    </w:p>
    <w:p w14:paraId="6156BB9D" w14:textId="3C777B6B" w:rsidR="00176012" w:rsidRPr="008950FB" w:rsidRDefault="0095694C" w:rsidP="00176012">
      <w:pPr>
        <w:spacing w:line="480" w:lineRule="auto"/>
        <w:outlineLvl w:val="0"/>
        <w:rPr>
          <w:rFonts w:eastAsia="SimSun"/>
          <w:color w:val="auto"/>
          <w:szCs w:val="24"/>
          <w:lang w:eastAsia="en-US"/>
        </w:rPr>
      </w:pPr>
      <w:r w:rsidRPr="008950FB">
        <w:rPr>
          <w:color w:val="auto"/>
          <w:lang w:eastAsia="en-US"/>
        </w:rPr>
        <w:t xml:space="preserve">Tagliatelle samples were </w:t>
      </w:r>
      <w:r w:rsidR="00B818EB" w:rsidRPr="008950FB">
        <w:rPr>
          <w:color w:val="auto"/>
          <w:lang w:eastAsia="en-US"/>
        </w:rPr>
        <w:t xml:space="preserve">prepared </w:t>
      </w:r>
      <w:r w:rsidR="009A57C5" w:rsidRPr="008950FB">
        <w:rPr>
          <w:color w:val="auto"/>
          <w:lang w:eastAsia="en-US"/>
        </w:rPr>
        <w:t>using a pasta maker (</w:t>
      </w:r>
      <w:proofErr w:type="spellStart"/>
      <w:r w:rsidR="009A57C5" w:rsidRPr="008950FB">
        <w:rPr>
          <w:color w:val="auto"/>
          <w:lang w:eastAsia="en-US"/>
        </w:rPr>
        <w:t>Pasta</w:t>
      </w:r>
      <w:r w:rsidRPr="008950FB">
        <w:rPr>
          <w:color w:val="auto"/>
          <w:lang w:eastAsia="en-US"/>
        </w:rPr>
        <w:t>matic</w:t>
      </w:r>
      <w:proofErr w:type="spellEnd"/>
      <w:r w:rsidRPr="008950FB">
        <w:rPr>
          <w:color w:val="auto"/>
          <w:lang w:eastAsia="en-US"/>
        </w:rPr>
        <w:t xml:space="preserve">, </w:t>
      </w:r>
      <w:proofErr w:type="spellStart"/>
      <w:r w:rsidRPr="008950FB">
        <w:rPr>
          <w:color w:val="auto"/>
          <w:lang w:eastAsia="en-US"/>
        </w:rPr>
        <w:t>Simac</w:t>
      </w:r>
      <w:proofErr w:type="spellEnd"/>
      <w:r w:rsidRPr="008950FB">
        <w:rPr>
          <w:color w:val="auto"/>
          <w:lang w:eastAsia="en-US"/>
        </w:rPr>
        <w:t xml:space="preserve"> 1400N, Treviso, Italy), equipped with a bronze head</w:t>
      </w:r>
      <w:r w:rsidR="00FC3995" w:rsidRPr="008950FB">
        <w:rPr>
          <w:color w:val="auto"/>
          <w:lang w:eastAsia="en-US"/>
        </w:rPr>
        <w:t>. D</w:t>
      </w:r>
      <w:r w:rsidR="009A57C5" w:rsidRPr="008950FB">
        <w:rPr>
          <w:color w:val="auto"/>
          <w:lang w:eastAsia="en-US"/>
        </w:rPr>
        <w:t xml:space="preserve">urum wheat </w:t>
      </w:r>
      <w:r w:rsidR="00786431" w:rsidRPr="008950FB">
        <w:rPr>
          <w:color w:val="auto"/>
          <w:lang w:eastAsia="en-US"/>
        </w:rPr>
        <w:t>semolina</w:t>
      </w:r>
      <w:r w:rsidR="00FC3995" w:rsidRPr="008950FB">
        <w:rPr>
          <w:color w:val="auto"/>
          <w:lang w:eastAsia="en-US"/>
        </w:rPr>
        <w:t xml:space="preserve"> (100 g)</w:t>
      </w:r>
      <w:r w:rsidR="009A57C5" w:rsidRPr="008950FB">
        <w:rPr>
          <w:color w:val="auto"/>
          <w:lang w:eastAsia="en-US"/>
        </w:rPr>
        <w:t xml:space="preserve"> </w:t>
      </w:r>
      <w:r w:rsidR="00D33D07" w:rsidRPr="008950FB">
        <w:rPr>
          <w:color w:val="auto"/>
          <w:lang w:eastAsia="en-US"/>
        </w:rPr>
        <w:t>was mixed with 30 ml of distilled water in the pasta maker and kneaded for 20 minutes before extrusion (P</w:t>
      </w:r>
      <w:r w:rsidR="00D33D07" w:rsidRPr="008950FB">
        <w:rPr>
          <w:color w:val="auto"/>
          <w:vertAlign w:val="subscript"/>
          <w:lang w:eastAsia="en-US"/>
        </w:rPr>
        <w:t>C</w:t>
      </w:r>
      <w:r w:rsidR="00D33D07" w:rsidRPr="008950FB">
        <w:rPr>
          <w:color w:val="auto"/>
          <w:lang w:eastAsia="en-US"/>
        </w:rPr>
        <w:t>-pasta control). In fortified pasta samples</w:t>
      </w:r>
      <w:r w:rsidR="00651250" w:rsidRPr="008950FB">
        <w:rPr>
          <w:color w:val="auto"/>
          <w:lang w:eastAsia="en-US"/>
        </w:rPr>
        <w:t>,</w:t>
      </w:r>
      <w:r w:rsidR="00D33D07" w:rsidRPr="008950FB">
        <w:rPr>
          <w:color w:val="auto"/>
          <w:lang w:eastAsia="en-US"/>
        </w:rPr>
        <w:t xml:space="preserve"> </w:t>
      </w:r>
      <w:r w:rsidR="00651250" w:rsidRPr="008950FB">
        <w:rPr>
          <w:color w:val="auto"/>
          <w:lang w:eastAsia="en-US"/>
        </w:rPr>
        <w:t xml:space="preserve">10, 20 or 30 ml </w:t>
      </w:r>
      <w:r w:rsidR="00277256" w:rsidRPr="008950FB">
        <w:rPr>
          <w:color w:val="auto"/>
          <w:lang w:eastAsia="en-US"/>
        </w:rPr>
        <w:t xml:space="preserve">OCE </w:t>
      </w:r>
      <w:r w:rsidR="00D33D07" w:rsidRPr="008950FB">
        <w:rPr>
          <w:color w:val="auto"/>
          <w:lang w:eastAsia="en-US"/>
        </w:rPr>
        <w:t>substitut</w:t>
      </w:r>
      <w:r w:rsidR="009A57C5" w:rsidRPr="008950FB">
        <w:rPr>
          <w:color w:val="auto"/>
          <w:lang w:eastAsia="en-US"/>
        </w:rPr>
        <w:t xml:space="preserve">ed the relevant amount of water </w:t>
      </w:r>
      <w:r w:rsidR="00651250" w:rsidRPr="008950FB">
        <w:rPr>
          <w:color w:val="auto"/>
          <w:lang w:eastAsia="en-US"/>
        </w:rPr>
        <w:t xml:space="preserve">in the dough </w:t>
      </w:r>
      <w:r w:rsidR="009A57C5" w:rsidRPr="008950FB">
        <w:rPr>
          <w:color w:val="auto"/>
          <w:lang w:eastAsia="en-US"/>
        </w:rPr>
        <w:t>and denoted as P</w:t>
      </w:r>
      <w:r w:rsidR="009A57C5" w:rsidRPr="008950FB">
        <w:rPr>
          <w:color w:val="auto"/>
          <w:vertAlign w:val="subscript"/>
          <w:lang w:eastAsia="en-US"/>
        </w:rPr>
        <w:t>1</w:t>
      </w:r>
      <w:r w:rsidR="00277256" w:rsidRPr="008950FB">
        <w:rPr>
          <w:color w:val="auto"/>
          <w:vertAlign w:val="subscript"/>
          <w:lang w:eastAsia="en-US"/>
        </w:rPr>
        <w:t>0</w:t>
      </w:r>
      <w:r w:rsidR="00FC3995" w:rsidRPr="008950FB">
        <w:rPr>
          <w:color w:val="auto"/>
          <w:vertAlign w:val="subscript"/>
          <w:lang w:eastAsia="en-US"/>
        </w:rPr>
        <w:t>%,</w:t>
      </w:r>
      <w:r w:rsidR="009A57C5" w:rsidRPr="008950FB">
        <w:rPr>
          <w:color w:val="auto"/>
          <w:lang w:eastAsia="en-US"/>
        </w:rPr>
        <w:t xml:space="preserve"> P</w:t>
      </w:r>
      <w:r w:rsidR="009A57C5" w:rsidRPr="008950FB">
        <w:rPr>
          <w:color w:val="auto"/>
          <w:vertAlign w:val="subscript"/>
          <w:lang w:eastAsia="en-US"/>
        </w:rPr>
        <w:t>2</w:t>
      </w:r>
      <w:r w:rsidR="00277256" w:rsidRPr="008950FB">
        <w:rPr>
          <w:color w:val="auto"/>
          <w:vertAlign w:val="subscript"/>
          <w:lang w:eastAsia="en-US"/>
        </w:rPr>
        <w:t>0</w:t>
      </w:r>
      <w:r w:rsidR="00FC3995" w:rsidRPr="008950FB">
        <w:rPr>
          <w:color w:val="auto"/>
          <w:vertAlign w:val="subscript"/>
          <w:lang w:eastAsia="en-US"/>
        </w:rPr>
        <w:t>%</w:t>
      </w:r>
      <w:r w:rsidR="009A57C5" w:rsidRPr="008950FB">
        <w:rPr>
          <w:color w:val="auto"/>
          <w:lang w:eastAsia="en-US"/>
        </w:rPr>
        <w:t xml:space="preserve"> and P</w:t>
      </w:r>
      <w:r w:rsidR="009A57C5" w:rsidRPr="008950FB">
        <w:rPr>
          <w:color w:val="auto"/>
          <w:vertAlign w:val="subscript"/>
          <w:lang w:eastAsia="en-US"/>
        </w:rPr>
        <w:t>3</w:t>
      </w:r>
      <w:r w:rsidR="00277256" w:rsidRPr="008950FB">
        <w:rPr>
          <w:color w:val="auto"/>
          <w:vertAlign w:val="subscript"/>
          <w:lang w:eastAsia="en-US"/>
        </w:rPr>
        <w:t>0</w:t>
      </w:r>
      <w:r w:rsidR="00FC3995" w:rsidRPr="008950FB">
        <w:rPr>
          <w:color w:val="auto"/>
          <w:vertAlign w:val="subscript"/>
          <w:lang w:eastAsia="en-US"/>
        </w:rPr>
        <w:t>%</w:t>
      </w:r>
      <w:r w:rsidR="00FC3995" w:rsidRPr="008950FB">
        <w:rPr>
          <w:color w:val="auto"/>
          <w:lang w:eastAsia="en-US"/>
        </w:rPr>
        <w:t xml:space="preserve">, </w:t>
      </w:r>
      <w:r w:rsidR="009A57C5" w:rsidRPr="008950FB">
        <w:rPr>
          <w:color w:val="auto"/>
          <w:lang w:eastAsia="en-US"/>
        </w:rPr>
        <w:t>respectively.</w:t>
      </w:r>
      <w:r w:rsidR="00D33D07" w:rsidRPr="008950FB">
        <w:rPr>
          <w:color w:val="auto"/>
          <w:lang w:eastAsia="en-US"/>
        </w:rPr>
        <w:t xml:space="preserve"> </w:t>
      </w:r>
      <w:r w:rsidRPr="008950FB">
        <w:rPr>
          <w:color w:val="auto"/>
          <w:lang w:eastAsia="en-US"/>
        </w:rPr>
        <w:t xml:space="preserve">Pasta samples were </w:t>
      </w:r>
      <w:r w:rsidR="00FC3995" w:rsidRPr="008950FB">
        <w:rPr>
          <w:color w:val="auto"/>
          <w:lang w:eastAsia="en-US"/>
        </w:rPr>
        <w:t>dr</w:t>
      </w:r>
      <w:r w:rsidR="00D86C4D" w:rsidRPr="008950FB">
        <w:rPr>
          <w:color w:val="auto"/>
          <w:lang w:eastAsia="en-US"/>
        </w:rPr>
        <w:t xml:space="preserve">ied </w:t>
      </w:r>
      <w:r w:rsidR="00FC3995" w:rsidRPr="008950FB">
        <w:rPr>
          <w:color w:val="auto"/>
          <w:lang w:eastAsia="en-US"/>
        </w:rPr>
        <w:t xml:space="preserve">for 48 h at 25 °C. </w:t>
      </w:r>
      <w:r w:rsidR="00176012" w:rsidRPr="008950FB">
        <w:rPr>
          <w:rFonts w:eastAsia="SimSun"/>
          <w:color w:val="auto"/>
          <w:szCs w:val="24"/>
          <w:lang w:eastAsia="en-US"/>
        </w:rPr>
        <w:t xml:space="preserve">Dried pasta was </w:t>
      </w:r>
      <w:r w:rsidR="00D717DB" w:rsidRPr="008950FB">
        <w:rPr>
          <w:rFonts w:eastAsia="SimSun"/>
          <w:color w:val="auto"/>
          <w:szCs w:val="24"/>
          <w:lang w:eastAsia="en-US"/>
        </w:rPr>
        <w:t xml:space="preserve">portioned and </w:t>
      </w:r>
      <w:r w:rsidR="00176012" w:rsidRPr="008950FB">
        <w:rPr>
          <w:rFonts w:eastAsia="SimSun"/>
          <w:color w:val="auto"/>
          <w:szCs w:val="24"/>
          <w:lang w:eastAsia="en-US"/>
        </w:rPr>
        <w:t>stored in sealed bags at room temperature until use within three months.</w:t>
      </w:r>
    </w:p>
    <w:p w14:paraId="5768562B" w14:textId="77777777" w:rsidR="0095694C" w:rsidRPr="008950FB" w:rsidRDefault="0095694C" w:rsidP="0095694C">
      <w:pPr>
        <w:spacing w:line="480" w:lineRule="auto"/>
        <w:outlineLvl w:val="0"/>
        <w:rPr>
          <w:rFonts w:eastAsia="SimSun"/>
          <w:color w:val="auto"/>
          <w:szCs w:val="24"/>
          <w:lang w:eastAsia="en-US"/>
        </w:rPr>
      </w:pPr>
    </w:p>
    <w:p w14:paraId="58BE8B2F" w14:textId="77777777" w:rsidR="0095694C" w:rsidRPr="008950FB" w:rsidRDefault="009A57C5" w:rsidP="0095694C">
      <w:pPr>
        <w:spacing w:line="480" w:lineRule="auto"/>
        <w:contextualSpacing/>
        <w:outlineLvl w:val="0"/>
        <w:rPr>
          <w:rFonts w:eastAsia="SimSun"/>
          <w:i/>
          <w:color w:val="auto"/>
          <w:szCs w:val="24"/>
          <w:lang w:eastAsia="en-US"/>
        </w:rPr>
      </w:pPr>
      <w:r w:rsidRPr="008950FB">
        <w:rPr>
          <w:rFonts w:eastAsia="SimSun"/>
          <w:i/>
          <w:color w:val="auto"/>
          <w:szCs w:val="24"/>
          <w:lang w:eastAsia="en-US"/>
        </w:rPr>
        <w:t>2.4</w:t>
      </w:r>
      <w:r w:rsidR="0095694C" w:rsidRPr="008950FB">
        <w:rPr>
          <w:rFonts w:eastAsia="SimSun"/>
          <w:i/>
          <w:color w:val="auto"/>
          <w:szCs w:val="24"/>
          <w:lang w:eastAsia="en-US"/>
        </w:rPr>
        <w:t xml:space="preserve"> Pasta quality evaluation</w:t>
      </w:r>
    </w:p>
    <w:p w14:paraId="20EE6291" w14:textId="176539D1" w:rsidR="0095694C" w:rsidRPr="008950FB" w:rsidRDefault="009A57C5" w:rsidP="0095694C">
      <w:pPr>
        <w:spacing w:line="480" w:lineRule="auto"/>
        <w:contextualSpacing/>
        <w:jc w:val="left"/>
        <w:outlineLvl w:val="0"/>
        <w:rPr>
          <w:rFonts w:eastAsia="SimSun"/>
          <w:i/>
          <w:color w:val="auto"/>
          <w:szCs w:val="24"/>
          <w:lang w:eastAsia="en-US"/>
        </w:rPr>
      </w:pPr>
      <w:r w:rsidRPr="008950FB">
        <w:rPr>
          <w:rFonts w:eastAsia="SimSun"/>
          <w:i/>
          <w:color w:val="auto"/>
          <w:szCs w:val="24"/>
          <w:lang w:eastAsia="en-US"/>
        </w:rPr>
        <w:t>2.4</w:t>
      </w:r>
      <w:r w:rsidR="0095694C" w:rsidRPr="008950FB">
        <w:rPr>
          <w:rFonts w:eastAsia="SimSun"/>
          <w:i/>
          <w:color w:val="auto"/>
          <w:szCs w:val="24"/>
          <w:lang w:eastAsia="en-US"/>
        </w:rPr>
        <w:t xml:space="preserve">.1. </w:t>
      </w:r>
      <w:proofErr w:type="spellStart"/>
      <w:r w:rsidR="001B311C" w:rsidRPr="008950FB">
        <w:rPr>
          <w:rFonts w:eastAsia="SimSun"/>
          <w:i/>
          <w:color w:val="auto"/>
          <w:szCs w:val="24"/>
          <w:lang w:eastAsia="en-US"/>
        </w:rPr>
        <w:t>Colo</w:t>
      </w:r>
      <w:r w:rsidR="00AB0D64" w:rsidRPr="008950FB">
        <w:rPr>
          <w:rFonts w:eastAsia="SimSun"/>
          <w:i/>
          <w:color w:val="auto"/>
          <w:szCs w:val="24"/>
          <w:lang w:eastAsia="en-US"/>
        </w:rPr>
        <w:t>u</w:t>
      </w:r>
      <w:r w:rsidR="001B311C" w:rsidRPr="008950FB">
        <w:rPr>
          <w:rFonts w:eastAsia="SimSun"/>
          <w:i/>
          <w:color w:val="auto"/>
          <w:szCs w:val="24"/>
          <w:lang w:eastAsia="en-US"/>
        </w:rPr>
        <w:t>r</w:t>
      </w:r>
      <w:proofErr w:type="spellEnd"/>
    </w:p>
    <w:p w14:paraId="74481C01" w14:textId="5EB30322" w:rsidR="0095694C" w:rsidRPr="008950FB" w:rsidRDefault="0095694C" w:rsidP="0095694C">
      <w:pPr>
        <w:autoSpaceDE w:val="0"/>
        <w:autoSpaceDN w:val="0"/>
        <w:adjustRightInd w:val="0"/>
        <w:spacing w:line="480" w:lineRule="auto"/>
        <w:contextualSpacing/>
        <w:rPr>
          <w:rFonts w:eastAsia="SimSun"/>
          <w:color w:val="auto"/>
          <w:szCs w:val="24"/>
          <w:lang w:eastAsia="en-US"/>
        </w:rPr>
      </w:pPr>
      <w:r w:rsidRPr="008950FB">
        <w:rPr>
          <w:rFonts w:eastAsia="SimSun"/>
          <w:color w:val="auto"/>
          <w:szCs w:val="24"/>
          <w:lang w:eastAsia="en-US"/>
        </w:rPr>
        <w:t xml:space="preserve">The </w:t>
      </w:r>
      <w:proofErr w:type="spellStart"/>
      <w:r w:rsidR="00AB0D64" w:rsidRPr="008950FB">
        <w:rPr>
          <w:rFonts w:eastAsia="SimSun"/>
          <w:color w:val="auto"/>
          <w:szCs w:val="24"/>
          <w:lang w:eastAsia="en-US"/>
        </w:rPr>
        <w:t>colour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of raw and cooked </w:t>
      </w:r>
      <w:r w:rsidR="00155EB7" w:rsidRPr="008950FB">
        <w:rPr>
          <w:rFonts w:eastAsia="SimSun"/>
          <w:color w:val="auto"/>
          <w:szCs w:val="24"/>
          <w:lang w:eastAsia="en-US"/>
        </w:rPr>
        <w:t>tagliatelle</w:t>
      </w:r>
      <w:r w:rsidRPr="008950FB">
        <w:rPr>
          <w:rFonts w:eastAsia="SimSun"/>
          <w:color w:val="auto"/>
          <w:szCs w:val="24"/>
          <w:lang w:eastAsia="en-US"/>
        </w:rPr>
        <w:t xml:space="preserve"> was evaluated according to </w:t>
      </w:r>
      <w:r w:rsidR="00520A09" w:rsidRPr="008950FB">
        <w:rPr>
          <w:rFonts w:eastAsia="SimSun"/>
          <w:color w:val="auto"/>
          <w:szCs w:val="24"/>
          <w:lang w:eastAsia="en-US"/>
        </w:rPr>
        <w:t xml:space="preserve">the </w:t>
      </w:r>
      <w:r w:rsidRPr="008950FB">
        <w:rPr>
          <w:rFonts w:eastAsia="SimSun"/>
          <w:color w:val="auto"/>
          <w:szCs w:val="24"/>
          <w:lang w:eastAsia="en-US"/>
        </w:rPr>
        <w:t xml:space="preserve">methodology </w:t>
      </w:r>
      <w:r w:rsidR="00520A09" w:rsidRPr="008950FB">
        <w:rPr>
          <w:rFonts w:eastAsia="SimSun"/>
          <w:color w:val="auto"/>
          <w:szCs w:val="24"/>
          <w:lang w:eastAsia="en-US"/>
        </w:rPr>
        <w:t xml:space="preserve">reported </w:t>
      </w:r>
      <w:r w:rsidRPr="008950FB">
        <w:rPr>
          <w:rFonts w:eastAsia="SimSun"/>
          <w:color w:val="auto"/>
          <w:szCs w:val="24"/>
          <w:lang w:eastAsia="en-US"/>
        </w:rPr>
        <w:t xml:space="preserve">by </w:t>
      </w:r>
      <w:proofErr w:type="spellStart"/>
      <w:r w:rsidR="00DA747A" w:rsidRPr="008950FB">
        <w:rPr>
          <w:color w:val="auto"/>
          <w:szCs w:val="24"/>
        </w:rPr>
        <w:t>Majzoobi</w:t>
      </w:r>
      <w:proofErr w:type="spellEnd"/>
      <w:r w:rsidR="00941B20" w:rsidRPr="008950FB">
        <w:rPr>
          <w:color w:val="auto"/>
          <w:szCs w:val="24"/>
        </w:rPr>
        <w:t xml:space="preserve"> et al.</w:t>
      </w:r>
      <w:r w:rsidR="00941B20" w:rsidRPr="008950FB">
        <w:rPr>
          <w:color w:val="auto"/>
          <w:szCs w:val="24"/>
          <w:vertAlign w:val="superscript"/>
        </w:rPr>
        <w:t>25</w:t>
      </w:r>
      <w:r w:rsidR="00C45A11" w:rsidRPr="008950FB">
        <w:rPr>
          <w:color w:val="auto"/>
          <w:szCs w:val="24"/>
        </w:rPr>
        <w:t xml:space="preserve"> </w:t>
      </w:r>
      <w:r w:rsidRPr="008950FB">
        <w:rPr>
          <w:rFonts w:eastAsia="SimSun"/>
          <w:color w:val="auto"/>
          <w:szCs w:val="24"/>
          <w:lang w:eastAsia="en-US"/>
        </w:rPr>
        <w:t xml:space="preserve">A Samsung digital camera (ST65) (Samsung Electronics Co, Ltd, China) was installed at </w:t>
      </w:r>
      <w:proofErr w:type="gramStart"/>
      <w:r w:rsidRPr="008950FB">
        <w:rPr>
          <w:rFonts w:eastAsia="SimSun"/>
          <w:color w:val="auto"/>
          <w:szCs w:val="24"/>
          <w:lang w:eastAsia="en-US"/>
        </w:rPr>
        <w:t xml:space="preserve">a </w:t>
      </w:r>
      <w:r w:rsidR="00786431" w:rsidRPr="008950FB">
        <w:rPr>
          <w:rFonts w:eastAsia="SimSun"/>
          <w:color w:val="auto"/>
          <w:szCs w:val="24"/>
          <w:lang w:eastAsia="en-US"/>
        </w:rPr>
        <w:t>distance of 30</w:t>
      </w:r>
      <w:proofErr w:type="gramEnd"/>
      <w:r w:rsidR="00786431" w:rsidRPr="008950FB">
        <w:rPr>
          <w:rFonts w:eastAsia="SimSun"/>
          <w:color w:val="auto"/>
          <w:szCs w:val="24"/>
          <w:lang w:eastAsia="en-US"/>
        </w:rPr>
        <w:t xml:space="preserve"> cm</w:t>
      </w:r>
      <w:r w:rsidRPr="008950FB">
        <w:rPr>
          <w:rFonts w:eastAsia="SimSun"/>
          <w:color w:val="auto"/>
          <w:szCs w:val="24"/>
          <w:lang w:eastAsia="en-US"/>
        </w:rPr>
        <w:t xml:space="preserve"> from the sample surface. </w:t>
      </w:r>
      <w:r w:rsidR="00786431" w:rsidRPr="008950FB">
        <w:rPr>
          <w:rFonts w:eastAsia="SimSun"/>
          <w:color w:val="auto"/>
          <w:szCs w:val="24"/>
          <w:lang w:eastAsia="en-US"/>
        </w:rPr>
        <w:t>A light source</w:t>
      </w:r>
      <w:r w:rsidRPr="008950FB">
        <w:rPr>
          <w:rFonts w:eastAsia="SimSun"/>
          <w:color w:val="auto"/>
          <w:szCs w:val="24"/>
          <w:lang w:eastAsia="en-US"/>
        </w:rPr>
        <w:t xml:space="preserve"> and the camera were placed in a box (50 x 45x 50 cm) with interior white walls. The angle between the axis of the camera lens and the sample surface was 90°. The angle between the sample surface and the light source was 45°. Illumination was achieved using a 10 Watts fluorescent light lamp.</w:t>
      </w:r>
      <w:r w:rsidR="00786431" w:rsidRPr="008950FB">
        <w:rPr>
          <w:rFonts w:eastAsia="SimSun"/>
          <w:color w:val="auto"/>
          <w:szCs w:val="24"/>
          <w:lang w:eastAsia="en-US"/>
        </w:rPr>
        <w:t xml:space="preserve"> </w:t>
      </w:r>
      <w:r w:rsidRPr="008950FB">
        <w:rPr>
          <w:rFonts w:eastAsia="SimSun"/>
          <w:color w:val="auto"/>
          <w:szCs w:val="24"/>
          <w:lang w:eastAsia="en-US"/>
        </w:rPr>
        <w:t xml:space="preserve">The digital images of samples were saved in JPEG format and analyzed using Photoshop (version 8) to obtain </w:t>
      </w:r>
      <w:proofErr w:type="spellStart"/>
      <w:r w:rsidR="00AB0D64" w:rsidRPr="008950FB">
        <w:rPr>
          <w:rFonts w:eastAsia="SimSun"/>
          <w:color w:val="auto"/>
          <w:szCs w:val="24"/>
          <w:lang w:eastAsia="en-US"/>
        </w:rPr>
        <w:t>colour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specifications of the samples. The </w:t>
      </w:r>
      <w:r w:rsidRPr="008950FB">
        <w:rPr>
          <w:rFonts w:eastAsia="SimSun"/>
          <w:i/>
          <w:iCs/>
          <w:color w:val="auto"/>
          <w:szCs w:val="24"/>
          <w:lang w:eastAsia="en-US"/>
        </w:rPr>
        <w:t xml:space="preserve">L </w:t>
      </w:r>
      <w:r w:rsidRPr="008950FB">
        <w:rPr>
          <w:rFonts w:eastAsia="SimSun"/>
          <w:color w:val="auto"/>
          <w:szCs w:val="24"/>
          <w:lang w:eastAsia="en-US"/>
        </w:rPr>
        <w:t xml:space="preserve">value- ranging from zero (black) to 100 (white)- was measured as an indication of the lightness (brightness). </w:t>
      </w:r>
      <w:proofErr w:type="gramStart"/>
      <w:r w:rsidRPr="008950FB">
        <w:rPr>
          <w:rFonts w:eastAsia="SimSun"/>
          <w:color w:val="auto"/>
          <w:szCs w:val="24"/>
          <w:lang w:eastAsia="en-US"/>
        </w:rPr>
        <w:t xml:space="preserve">The </w:t>
      </w:r>
      <w:r w:rsidRPr="008950FB">
        <w:rPr>
          <w:rFonts w:eastAsia="SimSun"/>
          <w:i/>
          <w:iCs/>
          <w:color w:val="auto"/>
          <w:szCs w:val="24"/>
          <w:lang w:eastAsia="en-US"/>
        </w:rPr>
        <w:t>a</w:t>
      </w:r>
      <w:proofErr w:type="gramEnd"/>
      <w:r w:rsidRPr="008950FB">
        <w:rPr>
          <w:rFonts w:eastAsia="SimSun"/>
          <w:i/>
          <w:iCs/>
          <w:color w:val="auto"/>
          <w:szCs w:val="24"/>
          <w:lang w:eastAsia="en-US"/>
        </w:rPr>
        <w:t xml:space="preserve"> </w:t>
      </w:r>
      <w:r w:rsidRPr="008950FB">
        <w:rPr>
          <w:rFonts w:eastAsia="SimSun"/>
          <w:color w:val="auto"/>
          <w:szCs w:val="24"/>
          <w:lang w:eastAsia="en-US"/>
        </w:rPr>
        <w:t xml:space="preserve">value is the function of the redness-greenness: positive </w:t>
      </w:r>
      <w:r w:rsidRPr="008950FB">
        <w:rPr>
          <w:rFonts w:eastAsia="SimSun"/>
          <w:i/>
          <w:iCs/>
          <w:color w:val="auto"/>
          <w:szCs w:val="24"/>
          <w:lang w:eastAsia="en-US"/>
        </w:rPr>
        <w:t xml:space="preserve">a </w:t>
      </w:r>
      <w:r w:rsidRPr="008950FB">
        <w:rPr>
          <w:rFonts w:eastAsia="SimSun"/>
          <w:color w:val="auto"/>
          <w:szCs w:val="24"/>
          <w:lang w:eastAsia="en-US"/>
        </w:rPr>
        <w:t xml:space="preserve">values indicate redness while negative values indicate greenness. The </w:t>
      </w:r>
      <w:r w:rsidRPr="008950FB">
        <w:rPr>
          <w:rFonts w:eastAsia="SimSun"/>
          <w:i/>
          <w:iCs/>
          <w:color w:val="auto"/>
          <w:szCs w:val="24"/>
          <w:lang w:eastAsia="en-US"/>
        </w:rPr>
        <w:t xml:space="preserve">b </w:t>
      </w:r>
      <w:r w:rsidRPr="008950FB">
        <w:rPr>
          <w:rFonts w:eastAsia="SimSun"/>
          <w:color w:val="auto"/>
          <w:szCs w:val="24"/>
          <w:lang w:eastAsia="en-US"/>
        </w:rPr>
        <w:t xml:space="preserve">value indicates blueness-yellowness: positive </w:t>
      </w:r>
      <w:r w:rsidRPr="008950FB">
        <w:rPr>
          <w:rFonts w:eastAsia="SimSun"/>
          <w:i/>
          <w:iCs/>
          <w:color w:val="auto"/>
          <w:szCs w:val="24"/>
          <w:lang w:eastAsia="en-US"/>
        </w:rPr>
        <w:t xml:space="preserve">b </w:t>
      </w:r>
      <w:r w:rsidRPr="008950FB">
        <w:rPr>
          <w:rFonts w:eastAsia="SimSun"/>
          <w:color w:val="auto"/>
          <w:szCs w:val="24"/>
          <w:lang w:eastAsia="en-US"/>
        </w:rPr>
        <w:t xml:space="preserve">values are related to yellowness while negative values to blueness. </w:t>
      </w:r>
    </w:p>
    <w:p w14:paraId="0D674F92" w14:textId="77777777" w:rsidR="0095694C" w:rsidRPr="008950FB" w:rsidRDefault="0095694C" w:rsidP="0095694C">
      <w:pPr>
        <w:spacing w:line="480" w:lineRule="auto"/>
        <w:outlineLvl w:val="0"/>
        <w:rPr>
          <w:rFonts w:eastAsia="SimSun"/>
          <w:i/>
          <w:color w:val="auto"/>
          <w:szCs w:val="24"/>
          <w:lang w:eastAsia="en-US"/>
        </w:rPr>
      </w:pPr>
    </w:p>
    <w:p w14:paraId="4F645B98" w14:textId="77777777" w:rsidR="0095694C" w:rsidRPr="008950FB" w:rsidRDefault="009A57C5" w:rsidP="0095694C">
      <w:pPr>
        <w:spacing w:line="480" w:lineRule="auto"/>
        <w:outlineLvl w:val="0"/>
        <w:rPr>
          <w:rFonts w:eastAsia="SimSun"/>
          <w:i/>
          <w:color w:val="auto"/>
          <w:szCs w:val="24"/>
          <w:lang w:eastAsia="en-US"/>
        </w:rPr>
      </w:pPr>
      <w:r w:rsidRPr="008950FB">
        <w:rPr>
          <w:rFonts w:eastAsia="SimSun"/>
          <w:i/>
          <w:color w:val="auto"/>
          <w:szCs w:val="24"/>
          <w:lang w:eastAsia="en-US"/>
        </w:rPr>
        <w:t>2.4</w:t>
      </w:r>
      <w:r w:rsidR="00971965" w:rsidRPr="008950FB">
        <w:rPr>
          <w:rFonts w:eastAsia="SimSun"/>
          <w:i/>
          <w:color w:val="auto"/>
          <w:szCs w:val="24"/>
          <w:lang w:eastAsia="en-US"/>
        </w:rPr>
        <w:t>.2</w:t>
      </w:r>
      <w:r w:rsidR="0095694C" w:rsidRPr="008950FB">
        <w:rPr>
          <w:rFonts w:eastAsia="SimSun"/>
          <w:i/>
          <w:color w:val="auto"/>
          <w:szCs w:val="24"/>
          <w:lang w:eastAsia="en-US"/>
        </w:rPr>
        <w:t>. Size parameters</w:t>
      </w:r>
    </w:p>
    <w:p w14:paraId="581AC1F7" w14:textId="77777777" w:rsidR="0095694C" w:rsidRPr="008950FB" w:rsidRDefault="0095694C" w:rsidP="0095694C">
      <w:pPr>
        <w:autoSpaceDE w:val="0"/>
        <w:autoSpaceDN w:val="0"/>
        <w:adjustRightInd w:val="0"/>
        <w:spacing w:line="480" w:lineRule="auto"/>
        <w:jc w:val="left"/>
        <w:rPr>
          <w:rFonts w:ascii="AdvOT863180fb" w:eastAsia="SimSun" w:hAnsi="AdvOT863180fb" w:cs="AdvOT863180fb"/>
          <w:color w:val="auto"/>
          <w:sz w:val="16"/>
          <w:szCs w:val="16"/>
          <w:lang w:eastAsia="en-US"/>
        </w:rPr>
      </w:pPr>
      <w:r w:rsidRPr="008950FB">
        <w:rPr>
          <w:rFonts w:eastAsia="SimSun"/>
          <w:color w:val="auto"/>
          <w:szCs w:val="24"/>
          <w:lang w:eastAsia="en-US"/>
        </w:rPr>
        <w:lastRenderedPageBreak/>
        <w:t>Tagliatelle</w:t>
      </w:r>
      <w:r w:rsidRPr="008950FB">
        <w:rPr>
          <w:color w:val="auto"/>
          <w:sz w:val="20"/>
        </w:rPr>
        <w:t xml:space="preserve"> </w:t>
      </w:r>
      <w:r w:rsidRPr="008950FB">
        <w:rPr>
          <w:color w:val="auto"/>
          <w:szCs w:val="24"/>
        </w:rPr>
        <w:t>thickness was</w:t>
      </w:r>
      <w:r w:rsidRPr="008950FB">
        <w:rPr>
          <w:rFonts w:eastAsia="SimSun"/>
          <w:color w:val="auto"/>
          <w:szCs w:val="24"/>
          <w:lang w:eastAsia="en-US"/>
        </w:rPr>
        <w:t xml:space="preserve"> measured using a digital micrometer (Mitutoyo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Italiana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srl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,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Lainate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>, Italy) at two different locations in each of twenty specimens</w:t>
      </w:r>
      <w:r w:rsidRPr="008950FB">
        <w:rPr>
          <w:rFonts w:ascii="AdvOT863180fb" w:eastAsia="SimSun" w:hAnsi="AdvOT863180fb" w:cs="AdvOT863180fb"/>
          <w:color w:val="auto"/>
          <w:sz w:val="16"/>
          <w:szCs w:val="16"/>
          <w:lang w:eastAsia="en-US"/>
        </w:rPr>
        <w:t>.</w:t>
      </w:r>
    </w:p>
    <w:p w14:paraId="15900237" w14:textId="77777777" w:rsidR="00520A09" w:rsidRPr="008950FB" w:rsidRDefault="00520A09" w:rsidP="0095694C">
      <w:pPr>
        <w:autoSpaceDE w:val="0"/>
        <w:autoSpaceDN w:val="0"/>
        <w:adjustRightInd w:val="0"/>
        <w:spacing w:line="480" w:lineRule="auto"/>
        <w:jc w:val="left"/>
        <w:rPr>
          <w:rFonts w:ascii="AdvOT863180fb" w:eastAsia="SimSun" w:hAnsi="AdvOT863180fb" w:cs="AdvOT863180fb"/>
          <w:color w:val="auto"/>
          <w:sz w:val="16"/>
          <w:szCs w:val="16"/>
          <w:lang w:eastAsia="en-US"/>
        </w:rPr>
      </w:pPr>
    </w:p>
    <w:p w14:paraId="50B1B785" w14:textId="3405F2CA" w:rsidR="0095694C" w:rsidRPr="008950FB" w:rsidRDefault="00560246" w:rsidP="0095694C">
      <w:pPr>
        <w:spacing w:line="480" w:lineRule="auto"/>
        <w:outlineLvl w:val="0"/>
        <w:rPr>
          <w:rFonts w:eastAsia="SimSun"/>
          <w:i/>
          <w:color w:val="auto"/>
          <w:szCs w:val="24"/>
          <w:lang w:eastAsia="en-US"/>
        </w:rPr>
      </w:pPr>
      <w:r w:rsidRPr="008950FB">
        <w:rPr>
          <w:rFonts w:eastAsia="SimSun"/>
          <w:i/>
          <w:color w:val="auto"/>
          <w:szCs w:val="24"/>
          <w:lang w:eastAsia="en-US"/>
        </w:rPr>
        <w:t>2.4</w:t>
      </w:r>
      <w:r w:rsidR="00971965" w:rsidRPr="008950FB">
        <w:rPr>
          <w:rFonts w:eastAsia="SimSun"/>
          <w:i/>
          <w:color w:val="auto"/>
          <w:szCs w:val="24"/>
          <w:lang w:eastAsia="en-US"/>
        </w:rPr>
        <w:t>.3</w:t>
      </w:r>
      <w:r w:rsidR="0095694C" w:rsidRPr="008950FB">
        <w:rPr>
          <w:rFonts w:eastAsia="SimSun"/>
          <w:i/>
          <w:color w:val="auto"/>
          <w:szCs w:val="24"/>
          <w:lang w:eastAsia="en-US"/>
        </w:rPr>
        <w:t>. Cooking conditions and opt</w:t>
      </w:r>
      <w:r w:rsidR="001C2BAA" w:rsidRPr="008950FB">
        <w:rPr>
          <w:rFonts w:eastAsia="SimSun"/>
          <w:i/>
          <w:color w:val="auto"/>
          <w:szCs w:val="24"/>
          <w:lang w:eastAsia="en-US"/>
        </w:rPr>
        <w:t>imal cooking time determination</w:t>
      </w:r>
    </w:p>
    <w:p w14:paraId="4CDA445B" w14:textId="74DADC64" w:rsidR="0095694C" w:rsidRPr="008950FB" w:rsidRDefault="0095694C" w:rsidP="0095694C">
      <w:pPr>
        <w:autoSpaceDE w:val="0"/>
        <w:autoSpaceDN w:val="0"/>
        <w:adjustRightInd w:val="0"/>
        <w:spacing w:line="480" w:lineRule="auto"/>
        <w:rPr>
          <w:rFonts w:eastAsia="SimSun"/>
          <w:i/>
          <w:color w:val="auto"/>
          <w:szCs w:val="24"/>
          <w:lang w:eastAsia="en-US"/>
        </w:rPr>
      </w:pPr>
      <w:r w:rsidRPr="008950FB">
        <w:rPr>
          <w:color w:val="auto"/>
          <w:lang w:eastAsia="en-US"/>
        </w:rPr>
        <w:t>Tagliatelle (</w:t>
      </w:r>
      <w:r w:rsidR="005C588F" w:rsidRPr="008950FB">
        <w:rPr>
          <w:color w:val="auto"/>
          <w:lang w:eastAsia="en-US"/>
        </w:rPr>
        <w:t>1</w:t>
      </w:r>
      <w:r w:rsidRPr="008950FB">
        <w:rPr>
          <w:color w:val="auto"/>
          <w:lang w:eastAsia="en-US"/>
        </w:rPr>
        <w:t>0 g) w</w:t>
      </w:r>
      <w:r w:rsidR="00133B76" w:rsidRPr="008950FB">
        <w:rPr>
          <w:color w:val="auto"/>
          <w:lang w:eastAsia="en-US"/>
        </w:rPr>
        <w:t xml:space="preserve">ere </w:t>
      </w:r>
      <w:r w:rsidRPr="008950FB">
        <w:rPr>
          <w:color w:val="auto"/>
          <w:lang w:eastAsia="en-US"/>
        </w:rPr>
        <w:t>cooked in 125 ml of distilled water. Every</w:t>
      </w:r>
      <w:r w:rsidRPr="008950FB">
        <w:rPr>
          <w:rFonts w:eastAsia="SimSun"/>
          <w:color w:val="auto"/>
          <w:szCs w:val="24"/>
          <w:lang w:eastAsia="en-US"/>
        </w:rPr>
        <w:t xml:space="preserve"> 30 s during cooking, </w:t>
      </w:r>
      <w:r w:rsidR="00786431" w:rsidRPr="008950FB">
        <w:rPr>
          <w:rFonts w:eastAsia="SimSun"/>
          <w:color w:val="auto"/>
          <w:szCs w:val="24"/>
          <w:lang w:eastAsia="en-US"/>
        </w:rPr>
        <w:t xml:space="preserve">one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tagliatella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sample was withdrawn, </w:t>
      </w:r>
      <w:r w:rsidRPr="008950FB">
        <w:rPr>
          <w:color w:val="auto"/>
        </w:rPr>
        <w:t xml:space="preserve">cut </w:t>
      </w:r>
      <w:r w:rsidRPr="008950FB">
        <w:rPr>
          <w:rStyle w:val="hps"/>
          <w:color w:val="auto"/>
        </w:rPr>
        <w:t xml:space="preserve">in half </w:t>
      </w:r>
      <w:r w:rsidR="009C2A92" w:rsidRPr="008950FB">
        <w:rPr>
          <w:rStyle w:val="hps"/>
          <w:color w:val="auto"/>
        </w:rPr>
        <w:t>wid</w:t>
      </w:r>
      <w:r w:rsidRPr="008950FB">
        <w:rPr>
          <w:rStyle w:val="hps"/>
          <w:color w:val="auto"/>
        </w:rPr>
        <w:t>thwise, and</w:t>
      </w:r>
      <w:r w:rsidRPr="008950FB">
        <w:rPr>
          <w:rFonts w:eastAsia="SimSun"/>
          <w:color w:val="auto"/>
          <w:szCs w:val="24"/>
          <w:lang w:eastAsia="en-US"/>
        </w:rPr>
        <w:t xml:space="preserve"> squeezed between two transparent glass slides, in accordance with the Approved Method 66-50 by the American Associat</w:t>
      </w:r>
      <w:r w:rsidR="00532E45" w:rsidRPr="008950FB">
        <w:rPr>
          <w:rFonts w:eastAsia="SimSun"/>
          <w:color w:val="auto"/>
          <w:szCs w:val="24"/>
          <w:lang w:eastAsia="en-US"/>
        </w:rPr>
        <w:t>ion of Cereal Chemistry.</w:t>
      </w:r>
      <w:r w:rsidR="00941B20" w:rsidRPr="008950FB">
        <w:rPr>
          <w:rFonts w:eastAsia="SimSun"/>
          <w:color w:val="auto"/>
          <w:szCs w:val="24"/>
          <w:vertAlign w:val="superscript"/>
          <w:lang w:eastAsia="en-US"/>
        </w:rPr>
        <w:t>26</w:t>
      </w:r>
      <w:r w:rsidRPr="008950FB">
        <w:rPr>
          <w:rFonts w:eastAsia="SimSun"/>
          <w:color w:val="auto"/>
          <w:szCs w:val="24"/>
          <w:lang w:eastAsia="en-US"/>
        </w:rPr>
        <w:t xml:space="preserve"> The point of time at which the starch core completely disappeared, was recorded as the optimal cooking time (OCT).</w:t>
      </w:r>
      <w:r w:rsidRPr="008950FB">
        <w:rPr>
          <w:rFonts w:eastAsia="SimSun"/>
          <w:i/>
          <w:color w:val="auto"/>
          <w:szCs w:val="24"/>
          <w:lang w:eastAsia="en-US"/>
        </w:rPr>
        <w:t xml:space="preserve"> </w:t>
      </w:r>
    </w:p>
    <w:p w14:paraId="6C7D2522" w14:textId="77777777" w:rsidR="009C2A92" w:rsidRPr="008950FB" w:rsidRDefault="009C2A92" w:rsidP="0095694C">
      <w:pPr>
        <w:autoSpaceDE w:val="0"/>
        <w:autoSpaceDN w:val="0"/>
        <w:adjustRightInd w:val="0"/>
        <w:spacing w:line="480" w:lineRule="auto"/>
        <w:rPr>
          <w:rFonts w:eastAsia="SimSun"/>
          <w:i/>
          <w:color w:val="auto"/>
          <w:szCs w:val="24"/>
          <w:lang w:eastAsia="en-US"/>
        </w:rPr>
      </w:pPr>
    </w:p>
    <w:p w14:paraId="18066D89" w14:textId="77777777" w:rsidR="0095694C" w:rsidRPr="008950FB" w:rsidRDefault="00560246" w:rsidP="0095694C">
      <w:pPr>
        <w:autoSpaceDE w:val="0"/>
        <w:autoSpaceDN w:val="0"/>
        <w:adjustRightInd w:val="0"/>
        <w:spacing w:line="480" w:lineRule="auto"/>
        <w:rPr>
          <w:rFonts w:eastAsia="SimSun"/>
          <w:i/>
          <w:color w:val="auto"/>
          <w:szCs w:val="24"/>
          <w:lang w:eastAsia="en-US"/>
        </w:rPr>
      </w:pPr>
      <w:r w:rsidRPr="008950FB">
        <w:rPr>
          <w:rFonts w:eastAsia="SimSun"/>
          <w:i/>
          <w:color w:val="auto"/>
          <w:szCs w:val="24"/>
          <w:lang w:eastAsia="en-US"/>
        </w:rPr>
        <w:t>2.4</w:t>
      </w:r>
      <w:r w:rsidR="00971965" w:rsidRPr="008950FB">
        <w:rPr>
          <w:rFonts w:eastAsia="SimSun"/>
          <w:i/>
          <w:color w:val="auto"/>
          <w:szCs w:val="24"/>
          <w:lang w:eastAsia="en-US"/>
        </w:rPr>
        <w:t>.4</w:t>
      </w:r>
      <w:r w:rsidR="0095694C" w:rsidRPr="008950FB">
        <w:rPr>
          <w:rFonts w:eastAsia="SimSun"/>
          <w:i/>
          <w:color w:val="auto"/>
          <w:szCs w:val="24"/>
          <w:lang w:eastAsia="en-US"/>
        </w:rPr>
        <w:t>. Cooking loss</w:t>
      </w:r>
    </w:p>
    <w:p w14:paraId="49A4CEB3" w14:textId="748A99C2" w:rsidR="009C2A92" w:rsidRPr="008950FB" w:rsidRDefault="0095694C" w:rsidP="0095694C">
      <w:pPr>
        <w:autoSpaceDE w:val="0"/>
        <w:autoSpaceDN w:val="0"/>
        <w:adjustRightInd w:val="0"/>
        <w:spacing w:line="480" w:lineRule="auto"/>
        <w:rPr>
          <w:rFonts w:eastAsia="SimSun"/>
          <w:color w:val="auto"/>
          <w:szCs w:val="24"/>
          <w:lang w:eastAsia="en-US"/>
        </w:rPr>
      </w:pPr>
      <w:r w:rsidRPr="008950FB">
        <w:rPr>
          <w:rFonts w:eastAsia="SimSun"/>
          <w:color w:val="auto"/>
          <w:szCs w:val="24"/>
          <w:lang w:eastAsia="en-US"/>
        </w:rPr>
        <w:t xml:space="preserve">The Cooking Loss (CL), the amount of solid substance lost in cooking water, was determined according to Approved Method </w:t>
      </w:r>
      <w:r w:rsidR="0017020F" w:rsidRPr="008950FB">
        <w:rPr>
          <w:rFonts w:eastAsia="SimSun"/>
          <w:color w:val="auto"/>
          <w:szCs w:val="24"/>
          <w:lang w:eastAsia="en-US"/>
        </w:rPr>
        <w:t>66-50.01</w:t>
      </w:r>
      <w:r w:rsidR="00092CC5" w:rsidRPr="008950FB">
        <w:rPr>
          <w:rFonts w:eastAsia="SimSun"/>
          <w:color w:val="auto"/>
          <w:szCs w:val="24"/>
          <w:lang w:eastAsia="en-US"/>
        </w:rPr>
        <w:t>.</w:t>
      </w:r>
      <w:r w:rsidR="00941B20" w:rsidRPr="008950FB">
        <w:rPr>
          <w:rFonts w:eastAsia="SimSun"/>
          <w:color w:val="auto"/>
          <w:szCs w:val="24"/>
          <w:vertAlign w:val="superscript"/>
          <w:lang w:eastAsia="en-US"/>
        </w:rPr>
        <w:t>26</w:t>
      </w:r>
      <w:r w:rsidRPr="008950FB">
        <w:rPr>
          <w:rFonts w:eastAsia="SimSun"/>
          <w:color w:val="auto"/>
          <w:szCs w:val="24"/>
          <w:lang w:eastAsia="en-US"/>
        </w:rPr>
        <w:t xml:space="preserve"> Tagliatelle were cooked at OCT and the cooking water was collected in an aluminum vessel, placed in an air oven at 105 °C, and evaporated until a constant weight was reached. The residue was weighed and, after correction for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tara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, reported as </w:t>
      </w:r>
      <w:r w:rsidR="00315B10" w:rsidRPr="008950FB">
        <w:rPr>
          <w:rFonts w:eastAsia="SimSun"/>
          <w:color w:val="auto"/>
          <w:szCs w:val="24"/>
          <w:lang w:eastAsia="en-US"/>
        </w:rPr>
        <w:t xml:space="preserve">a </w:t>
      </w:r>
      <w:r w:rsidRPr="008950FB">
        <w:rPr>
          <w:rFonts w:eastAsia="SimSun"/>
          <w:color w:val="auto"/>
          <w:szCs w:val="24"/>
          <w:lang w:eastAsia="en-US"/>
        </w:rPr>
        <w:t xml:space="preserve">percentage of the starting material. </w:t>
      </w:r>
    </w:p>
    <w:p w14:paraId="529A9021" w14:textId="77777777" w:rsidR="0095694C" w:rsidRPr="008950FB" w:rsidRDefault="0095694C" w:rsidP="0095694C">
      <w:pPr>
        <w:autoSpaceDE w:val="0"/>
        <w:autoSpaceDN w:val="0"/>
        <w:adjustRightInd w:val="0"/>
        <w:spacing w:line="480" w:lineRule="auto"/>
        <w:rPr>
          <w:rFonts w:eastAsia="SimSun"/>
          <w:i/>
          <w:color w:val="auto"/>
          <w:szCs w:val="24"/>
          <w:lang w:eastAsia="en-US"/>
        </w:rPr>
      </w:pPr>
      <w:r w:rsidRPr="008950FB">
        <w:rPr>
          <w:rFonts w:eastAsia="SimSun"/>
          <w:i/>
          <w:color w:val="auto"/>
          <w:szCs w:val="24"/>
          <w:lang w:eastAsia="en-US"/>
        </w:rPr>
        <w:t xml:space="preserve"> </w:t>
      </w:r>
    </w:p>
    <w:p w14:paraId="0E98196F" w14:textId="77777777" w:rsidR="0095694C" w:rsidRPr="008950FB" w:rsidRDefault="00560246" w:rsidP="0095694C">
      <w:pPr>
        <w:autoSpaceDE w:val="0"/>
        <w:autoSpaceDN w:val="0"/>
        <w:adjustRightInd w:val="0"/>
        <w:spacing w:line="480" w:lineRule="auto"/>
        <w:rPr>
          <w:rFonts w:eastAsia="SimSun"/>
          <w:i/>
          <w:color w:val="auto"/>
          <w:szCs w:val="24"/>
          <w:lang w:eastAsia="en-US"/>
        </w:rPr>
      </w:pPr>
      <w:r w:rsidRPr="008950FB">
        <w:rPr>
          <w:rFonts w:eastAsia="SimSun"/>
          <w:i/>
          <w:color w:val="auto"/>
          <w:szCs w:val="24"/>
          <w:lang w:eastAsia="en-US"/>
        </w:rPr>
        <w:t>2.4</w:t>
      </w:r>
      <w:r w:rsidR="00971965" w:rsidRPr="008950FB">
        <w:rPr>
          <w:rFonts w:eastAsia="SimSun"/>
          <w:i/>
          <w:color w:val="auto"/>
          <w:szCs w:val="24"/>
          <w:lang w:eastAsia="en-US"/>
        </w:rPr>
        <w:t>.5</w:t>
      </w:r>
      <w:r w:rsidR="0095694C" w:rsidRPr="008950FB">
        <w:rPr>
          <w:rFonts w:eastAsia="SimSun"/>
          <w:i/>
          <w:color w:val="auto"/>
          <w:szCs w:val="24"/>
          <w:lang w:eastAsia="en-US"/>
        </w:rPr>
        <w:t>. Dry matter</w:t>
      </w:r>
    </w:p>
    <w:p w14:paraId="7C1469D3" w14:textId="2E3E323B" w:rsidR="0095694C" w:rsidRPr="008950FB" w:rsidRDefault="0095694C" w:rsidP="009134FE">
      <w:pPr>
        <w:autoSpaceDE w:val="0"/>
        <w:autoSpaceDN w:val="0"/>
        <w:adjustRightInd w:val="0"/>
        <w:spacing w:line="480" w:lineRule="auto"/>
        <w:rPr>
          <w:rFonts w:eastAsia="SimSun"/>
          <w:color w:val="auto"/>
          <w:szCs w:val="24"/>
          <w:lang w:eastAsia="en-US"/>
        </w:rPr>
      </w:pPr>
      <w:r w:rsidRPr="008950FB">
        <w:rPr>
          <w:rFonts w:eastAsia="SimSun"/>
          <w:color w:val="auto"/>
          <w:szCs w:val="24"/>
          <w:lang w:eastAsia="en-US"/>
        </w:rPr>
        <w:t xml:space="preserve">The moisture of uncooked </w:t>
      </w:r>
      <w:r w:rsidR="001B0E81" w:rsidRPr="008950FB">
        <w:rPr>
          <w:rFonts w:eastAsia="SimSun"/>
          <w:color w:val="auto"/>
          <w:szCs w:val="24"/>
          <w:lang w:eastAsia="en-US"/>
        </w:rPr>
        <w:t>tagliatelle</w:t>
      </w:r>
      <w:r w:rsidRPr="008950FB">
        <w:rPr>
          <w:rFonts w:eastAsia="SimSun"/>
          <w:color w:val="auto"/>
          <w:szCs w:val="24"/>
          <w:lang w:eastAsia="en-US"/>
        </w:rPr>
        <w:t xml:space="preserve"> and the dry matter of cooked pasta at OCT were evaluated according to Approved Method 44-15A</w:t>
      </w:r>
      <w:r w:rsidR="00322442" w:rsidRPr="008950FB">
        <w:rPr>
          <w:rFonts w:eastAsia="SimSun"/>
          <w:color w:val="auto"/>
          <w:szCs w:val="24"/>
          <w:lang w:eastAsia="en-US"/>
        </w:rPr>
        <w:t>.</w:t>
      </w:r>
      <w:r w:rsidR="00941B20" w:rsidRPr="008950FB">
        <w:rPr>
          <w:rFonts w:eastAsia="SimSun"/>
          <w:color w:val="auto"/>
          <w:szCs w:val="24"/>
          <w:vertAlign w:val="superscript"/>
          <w:lang w:eastAsia="en-US"/>
        </w:rPr>
        <w:t>26</w:t>
      </w:r>
    </w:p>
    <w:p w14:paraId="362CADD4" w14:textId="77777777" w:rsidR="0095694C" w:rsidRPr="008950FB" w:rsidRDefault="0095694C" w:rsidP="0095694C">
      <w:pPr>
        <w:autoSpaceDE w:val="0"/>
        <w:autoSpaceDN w:val="0"/>
        <w:adjustRightInd w:val="0"/>
        <w:spacing w:line="480" w:lineRule="auto"/>
        <w:rPr>
          <w:rFonts w:eastAsia="SimSun"/>
          <w:color w:val="auto"/>
          <w:szCs w:val="24"/>
          <w:lang w:eastAsia="en-US"/>
        </w:rPr>
      </w:pPr>
    </w:p>
    <w:p w14:paraId="6B156053" w14:textId="77777777" w:rsidR="0095694C" w:rsidRPr="008950FB" w:rsidRDefault="00560246" w:rsidP="0095694C">
      <w:pPr>
        <w:autoSpaceDE w:val="0"/>
        <w:autoSpaceDN w:val="0"/>
        <w:adjustRightInd w:val="0"/>
        <w:spacing w:line="480" w:lineRule="auto"/>
        <w:rPr>
          <w:rFonts w:eastAsia="SimSun"/>
          <w:i/>
          <w:color w:val="auto"/>
          <w:szCs w:val="24"/>
          <w:lang w:eastAsia="en-US"/>
        </w:rPr>
      </w:pPr>
      <w:r w:rsidRPr="008950FB">
        <w:rPr>
          <w:rFonts w:eastAsia="SimSun"/>
          <w:i/>
          <w:color w:val="auto"/>
          <w:szCs w:val="24"/>
          <w:lang w:eastAsia="en-US"/>
        </w:rPr>
        <w:t>2.4</w:t>
      </w:r>
      <w:r w:rsidR="00971965" w:rsidRPr="008950FB">
        <w:rPr>
          <w:rFonts w:eastAsia="SimSun"/>
          <w:i/>
          <w:color w:val="auto"/>
          <w:szCs w:val="24"/>
          <w:lang w:eastAsia="en-US"/>
        </w:rPr>
        <w:t>.6</w:t>
      </w:r>
      <w:r w:rsidR="0095694C" w:rsidRPr="008950FB">
        <w:rPr>
          <w:rFonts w:eastAsia="SimSun"/>
          <w:i/>
          <w:color w:val="auto"/>
          <w:szCs w:val="24"/>
          <w:lang w:eastAsia="en-US"/>
        </w:rPr>
        <w:t>. Swelling index</w:t>
      </w:r>
    </w:p>
    <w:p w14:paraId="2E1D46D7" w14:textId="74DE28B3" w:rsidR="00D66C51" w:rsidRPr="008950FB" w:rsidRDefault="00C3038B" w:rsidP="00670245">
      <w:pPr>
        <w:autoSpaceDE w:val="0"/>
        <w:autoSpaceDN w:val="0"/>
        <w:adjustRightInd w:val="0"/>
        <w:spacing w:line="480" w:lineRule="auto"/>
        <w:rPr>
          <w:rFonts w:eastAsia="SimSun"/>
          <w:color w:val="auto"/>
          <w:szCs w:val="24"/>
          <w:lang w:eastAsia="en-US"/>
        </w:rPr>
      </w:pPr>
      <w:r w:rsidRPr="008950FB">
        <w:rPr>
          <w:rFonts w:eastAsia="SimSun"/>
          <w:color w:val="auto"/>
          <w:szCs w:val="24"/>
          <w:lang w:eastAsia="en-US"/>
        </w:rPr>
        <w:t xml:space="preserve">The swelling index of cooked pasta (grams of water per gram of dry pasta) was calculated in </w:t>
      </w:r>
      <w:r w:rsidR="00BC754D" w:rsidRPr="008950FB">
        <w:rPr>
          <w:rFonts w:eastAsia="SimSun"/>
          <w:color w:val="auto"/>
          <w:szCs w:val="24"/>
          <w:lang w:eastAsia="en-US"/>
        </w:rPr>
        <w:t xml:space="preserve">accordance with the procedure established by </w:t>
      </w:r>
      <w:r w:rsidR="00C45A11" w:rsidRPr="008950FB">
        <w:rPr>
          <w:rFonts w:eastAsia="SimSun"/>
          <w:color w:val="auto"/>
          <w:szCs w:val="24"/>
          <w:lang w:eastAsia="en-US"/>
        </w:rPr>
        <w:t>Cleary &amp; Brennan</w:t>
      </w:r>
      <w:r w:rsidR="00E42FDB" w:rsidRPr="008950FB">
        <w:rPr>
          <w:rFonts w:eastAsia="SimSun"/>
          <w:color w:val="auto"/>
          <w:szCs w:val="24"/>
          <w:lang w:eastAsia="en-US"/>
        </w:rPr>
        <w:t>.</w:t>
      </w:r>
      <w:r w:rsidR="00941B20" w:rsidRPr="008950FB">
        <w:rPr>
          <w:rFonts w:eastAsia="SimSun"/>
          <w:color w:val="auto"/>
          <w:szCs w:val="24"/>
          <w:vertAlign w:val="superscript"/>
          <w:lang w:eastAsia="en-US"/>
        </w:rPr>
        <w:t>27</w:t>
      </w:r>
      <w:r w:rsidR="00F55E65" w:rsidRPr="008950FB">
        <w:rPr>
          <w:rFonts w:eastAsia="SimSun"/>
          <w:i/>
          <w:color w:val="auto"/>
          <w:szCs w:val="24"/>
          <w:lang w:eastAsia="en-US"/>
        </w:rPr>
        <w:t xml:space="preserve"> </w:t>
      </w:r>
      <w:r w:rsidR="00BC754D" w:rsidRPr="008950FB">
        <w:rPr>
          <w:rFonts w:eastAsia="SimSun"/>
          <w:color w:val="auto"/>
          <w:szCs w:val="24"/>
          <w:lang w:eastAsia="en-US"/>
        </w:rPr>
        <w:t>A sample of tagliatelle</w:t>
      </w:r>
      <w:r w:rsidR="009C2A92" w:rsidRPr="008950FB">
        <w:rPr>
          <w:rFonts w:eastAsia="SimSun"/>
          <w:color w:val="auto"/>
          <w:szCs w:val="24"/>
          <w:lang w:eastAsia="en-US"/>
        </w:rPr>
        <w:t xml:space="preserve"> (10</w:t>
      </w:r>
      <w:r w:rsidR="00A22C18" w:rsidRPr="008950FB">
        <w:rPr>
          <w:rFonts w:eastAsia="SimSun"/>
          <w:color w:val="auto"/>
          <w:szCs w:val="24"/>
          <w:lang w:eastAsia="en-US"/>
        </w:rPr>
        <w:t xml:space="preserve"> </w:t>
      </w:r>
      <w:r w:rsidR="009C2A92" w:rsidRPr="008950FB">
        <w:rPr>
          <w:rFonts w:eastAsia="SimSun"/>
          <w:color w:val="auto"/>
          <w:szCs w:val="24"/>
          <w:lang w:eastAsia="en-US"/>
        </w:rPr>
        <w:t>g)</w:t>
      </w:r>
      <w:r w:rsidR="00BC754D" w:rsidRPr="008950FB">
        <w:rPr>
          <w:rFonts w:eastAsia="SimSun"/>
          <w:color w:val="auto"/>
          <w:szCs w:val="24"/>
          <w:lang w:eastAsia="en-US"/>
        </w:rPr>
        <w:t xml:space="preserve"> was cooked at OCT, the cooking water was discarded, and pasta was dried at 105 °C until a constant weight was reached. </w:t>
      </w:r>
      <w:r w:rsidR="0095694C" w:rsidRPr="008950FB">
        <w:rPr>
          <w:rFonts w:eastAsia="SimSun"/>
          <w:color w:val="auto"/>
          <w:szCs w:val="24"/>
          <w:lang w:eastAsia="en-US"/>
        </w:rPr>
        <w:t xml:space="preserve">The swelling index was </w:t>
      </w:r>
      <w:r w:rsidR="00D66C51" w:rsidRPr="008950FB">
        <w:rPr>
          <w:rFonts w:eastAsia="SimSun"/>
          <w:color w:val="auto"/>
          <w:szCs w:val="24"/>
          <w:lang w:eastAsia="en-US"/>
        </w:rPr>
        <w:t>expressed as</w:t>
      </w:r>
    </w:p>
    <w:p w14:paraId="34337528" w14:textId="77777777" w:rsidR="009347A4" w:rsidRPr="008950FB" w:rsidRDefault="00AF258C" w:rsidP="00670245">
      <w:pPr>
        <w:autoSpaceDE w:val="0"/>
        <w:autoSpaceDN w:val="0"/>
        <w:adjustRightInd w:val="0"/>
        <w:spacing w:line="480" w:lineRule="auto"/>
        <w:rPr>
          <w:rFonts w:eastAsia="SimSun"/>
          <w:bCs/>
          <w:color w:val="auto"/>
          <w:sz w:val="22"/>
          <w:szCs w:val="22"/>
          <w:lang w:eastAsia="en-US"/>
        </w:rPr>
      </w:pPr>
      <m:oMathPara>
        <m:oMath>
          <m:d>
            <m:dPr>
              <m:begChr m:val="["/>
              <m:endChr m:val="]"/>
              <m:ctrlPr>
                <w:rPr>
                  <w:rFonts w:ascii="Cambria Math" w:eastAsia="SimSun" w:hAnsi="Cambria Math"/>
                  <w:color w:val="auto"/>
                  <w:sz w:val="22"/>
                  <w:szCs w:val="22"/>
                  <w:lang w:eastAsia="en-US"/>
                </w:rPr>
              </m:ctrlPr>
            </m:dPr>
            <m:e>
              <m:d>
                <m:dPr>
                  <m:ctrlPr>
                    <w:rPr>
                      <w:rFonts w:ascii="Cambria Math" w:eastAsia="SimSun" w:hAnsi="Cambria Math"/>
                      <w:color w:val="auto"/>
                      <w:sz w:val="22"/>
                      <w:szCs w:val="22"/>
                      <w:lang w:eastAsia="en-US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eastAsia="SimSun" w:hAnsi="Cambria Math"/>
                      <w:color w:val="auto"/>
                      <w:sz w:val="22"/>
                      <w:szCs w:val="22"/>
                      <w:lang w:eastAsia="en-US"/>
                    </w:rPr>
                    <m:t xml:space="preserve">weight of cooked pasta </m:t>
                  </m:r>
                </m:e>
              </m:d>
              <m:r>
                <m:rPr>
                  <m:sty m:val="p"/>
                </m:rPr>
                <w:rPr>
                  <w:rFonts w:ascii="Cambria Math" w:eastAsia="SimSun" w:hAnsi="Cambria Math"/>
                  <w:color w:val="auto"/>
                  <w:sz w:val="22"/>
                  <w:szCs w:val="22"/>
                  <w:lang w:eastAsia="en-US"/>
                </w:rPr>
                <m:t>-</m:t>
              </m:r>
              <m:d>
                <m:dPr>
                  <m:ctrlPr>
                    <w:rPr>
                      <w:rFonts w:ascii="Cambria Math" w:eastAsia="SimSun" w:hAnsi="Cambria Math"/>
                      <w:bCs/>
                      <w:color w:val="auto"/>
                      <w:sz w:val="22"/>
                      <w:szCs w:val="22"/>
                      <w:lang w:eastAsia="en-US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rFonts w:ascii="Cambria Math" w:eastAsia="SimSun" w:hAnsi="Cambria Math"/>
                      <w:color w:val="auto"/>
                      <w:sz w:val="22"/>
                      <w:szCs w:val="22"/>
                      <w:lang w:eastAsia="en-US"/>
                    </w:rPr>
                    <m:t>weight of pasta after drying</m:t>
                  </m:r>
                </m:e>
              </m:d>
            </m:e>
          </m:d>
          <m:r>
            <m:rPr>
              <m:sty m:val="p"/>
            </m:rPr>
            <w:rPr>
              <w:rFonts w:ascii="Cambria Math" w:eastAsia="SimSun" w:hAnsi="Cambria Math"/>
              <w:color w:val="auto"/>
              <w:sz w:val="22"/>
              <w:szCs w:val="22"/>
              <w:lang w:eastAsia="en-US"/>
            </w:rPr>
            <m:t>/weight of pasta after drying</m:t>
          </m:r>
        </m:oMath>
      </m:oMathPara>
    </w:p>
    <w:p w14:paraId="35224B36" w14:textId="77777777" w:rsidR="00AE7EC4" w:rsidRPr="008950FB" w:rsidRDefault="00AE7EC4" w:rsidP="00670245">
      <w:pPr>
        <w:spacing w:line="480" w:lineRule="auto"/>
        <w:outlineLvl w:val="0"/>
        <w:rPr>
          <w:rFonts w:eastAsia="SimSun"/>
          <w:bCs/>
          <w:color w:val="auto"/>
          <w:szCs w:val="24"/>
          <w:lang w:val="it-IT" w:eastAsia="en-US"/>
        </w:rPr>
      </w:pPr>
    </w:p>
    <w:p w14:paraId="7FAC1B9F" w14:textId="77777777" w:rsidR="006A4499" w:rsidRPr="008950FB" w:rsidRDefault="006A4499" w:rsidP="00670245">
      <w:pPr>
        <w:spacing w:before="240" w:after="240" w:line="480" w:lineRule="auto"/>
        <w:contextualSpacing/>
        <w:outlineLvl w:val="0"/>
        <w:rPr>
          <w:i/>
          <w:color w:val="auto"/>
          <w:lang w:eastAsia="en-US"/>
        </w:rPr>
      </w:pPr>
      <w:r w:rsidRPr="008950FB">
        <w:rPr>
          <w:i/>
          <w:color w:val="auto"/>
          <w:lang w:eastAsia="en-US"/>
        </w:rPr>
        <w:t>2.</w:t>
      </w:r>
      <w:r w:rsidR="00560246" w:rsidRPr="008950FB">
        <w:rPr>
          <w:i/>
          <w:color w:val="auto"/>
          <w:lang w:eastAsia="en-US"/>
        </w:rPr>
        <w:t>5</w:t>
      </w:r>
      <w:r w:rsidR="00AA08D3" w:rsidRPr="008950FB">
        <w:rPr>
          <w:i/>
          <w:color w:val="auto"/>
          <w:lang w:eastAsia="en-US"/>
        </w:rPr>
        <w:t>.</w:t>
      </w:r>
      <w:r w:rsidRPr="008950FB">
        <w:rPr>
          <w:i/>
          <w:color w:val="auto"/>
          <w:lang w:eastAsia="en-US"/>
        </w:rPr>
        <w:t xml:space="preserve"> In vitro </w:t>
      </w:r>
      <w:r w:rsidR="007C4ED7" w:rsidRPr="008950FB">
        <w:rPr>
          <w:i/>
          <w:color w:val="auto"/>
          <w:lang w:eastAsia="en-US"/>
        </w:rPr>
        <w:t xml:space="preserve">human </w:t>
      </w:r>
      <w:r w:rsidRPr="008950FB">
        <w:rPr>
          <w:i/>
          <w:color w:val="auto"/>
          <w:lang w:eastAsia="en-US"/>
        </w:rPr>
        <w:t>digestion</w:t>
      </w:r>
      <w:r w:rsidR="007C4ED7" w:rsidRPr="008950FB">
        <w:rPr>
          <w:i/>
          <w:color w:val="auto"/>
          <w:lang w:eastAsia="en-US"/>
        </w:rPr>
        <w:t xml:space="preserve"> model</w:t>
      </w:r>
    </w:p>
    <w:p w14:paraId="08ACAE22" w14:textId="56A02501" w:rsidR="00FB310A" w:rsidRPr="008950FB" w:rsidRDefault="00456776" w:rsidP="00670245">
      <w:pPr>
        <w:spacing w:before="240" w:after="240" w:line="480" w:lineRule="auto"/>
        <w:contextualSpacing/>
        <w:outlineLvl w:val="0"/>
        <w:rPr>
          <w:color w:val="auto"/>
        </w:rPr>
      </w:pPr>
      <w:r w:rsidRPr="008950FB">
        <w:rPr>
          <w:color w:val="auto"/>
          <w:lang w:eastAsia="en-US"/>
        </w:rPr>
        <w:t xml:space="preserve">Simulated </w:t>
      </w:r>
      <w:r w:rsidRPr="008950FB">
        <w:rPr>
          <w:i/>
          <w:color w:val="auto"/>
          <w:lang w:eastAsia="en-US"/>
        </w:rPr>
        <w:t>in vitro</w:t>
      </w:r>
      <w:r w:rsidR="00786431" w:rsidRPr="008950FB">
        <w:rPr>
          <w:color w:val="auto"/>
          <w:lang w:eastAsia="en-US"/>
        </w:rPr>
        <w:t xml:space="preserve"> digestion which mimics physico</w:t>
      </w:r>
      <w:r w:rsidRPr="008950FB">
        <w:rPr>
          <w:color w:val="auto"/>
          <w:lang w:eastAsia="en-US"/>
        </w:rPr>
        <w:t xml:space="preserve">chemical and biochemical changes that occur in the upper GI </w:t>
      </w:r>
      <w:r w:rsidR="00786431" w:rsidRPr="008950FB">
        <w:rPr>
          <w:color w:val="auto"/>
          <w:lang w:eastAsia="en-US"/>
        </w:rPr>
        <w:t xml:space="preserve">tract </w:t>
      </w:r>
      <w:r w:rsidRPr="008950FB">
        <w:rPr>
          <w:color w:val="auto"/>
          <w:lang w:eastAsia="en-US"/>
        </w:rPr>
        <w:t xml:space="preserve">was </w:t>
      </w:r>
      <w:r w:rsidR="008469F4" w:rsidRPr="008950FB">
        <w:rPr>
          <w:color w:val="auto"/>
          <w:lang w:eastAsia="en-US"/>
        </w:rPr>
        <w:t xml:space="preserve">performed </w:t>
      </w:r>
      <w:r w:rsidR="00647A6C" w:rsidRPr="008950FB">
        <w:rPr>
          <w:color w:val="auto"/>
          <w:lang w:eastAsia="en-US"/>
        </w:rPr>
        <w:t xml:space="preserve">(n=6) </w:t>
      </w:r>
      <w:r w:rsidRPr="008950FB">
        <w:rPr>
          <w:color w:val="auto"/>
          <w:lang w:eastAsia="en-US"/>
        </w:rPr>
        <w:t xml:space="preserve">as described in </w:t>
      </w:r>
      <w:proofErr w:type="spellStart"/>
      <w:r w:rsidR="00941B20" w:rsidRPr="008950FB">
        <w:rPr>
          <w:color w:val="auto"/>
          <w:szCs w:val="24"/>
        </w:rPr>
        <w:t>Tesoriere</w:t>
      </w:r>
      <w:proofErr w:type="spellEnd"/>
      <w:r w:rsidR="00941B20" w:rsidRPr="008950FB">
        <w:rPr>
          <w:color w:val="auto"/>
          <w:szCs w:val="24"/>
        </w:rPr>
        <w:t xml:space="preserve"> et al.</w:t>
      </w:r>
      <w:r w:rsidR="00941B20" w:rsidRPr="008950FB">
        <w:rPr>
          <w:color w:val="auto"/>
          <w:szCs w:val="24"/>
          <w:vertAlign w:val="superscript"/>
        </w:rPr>
        <w:t>28</w:t>
      </w:r>
      <w:r w:rsidR="00FB310A" w:rsidRPr="008950FB">
        <w:rPr>
          <w:i/>
          <w:color w:val="auto"/>
          <w:lang w:eastAsia="en-US"/>
        </w:rPr>
        <w:t xml:space="preserve"> </w:t>
      </w:r>
      <w:r w:rsidR="00FB310A" w:rsidRPr="008950FB">
        <w:rPr>
          <w:color w:val="auto"/>
          <w:lang w:eastAsia="en-US"/>
        </w:rPr>
        <w:t>with the exception</w:t>
      </w:r>
      <w:r w:rsidR="00FB310A" w:rsidRPr="008950FB">
        <w:rPr>
          <w:i/>
          <w:color w:val="auto"/>
          <w:lang w:eastAsia="en-US"/>
        </w:rPr>
        <w:t xml:space="preserve"> </w:t>
      </w:r>
      <w:r w:rsidR="00FB310A" w:rsidRPr="008950FB">
        <w:rPr>
          <w:color w:val="auto"/>
        </w:rPr>
        <w:t xml:space="preserve">that </w:t>
      </w:r>
      <w:r w:rsidR="00786431" w:rsidRPr="008950FB">
        <w:rPr>
          <w:color w:val="auto"/>
        </w:rPr>
        <w:t xml:space="preserve">a </w:t>
      </w:r>
      <w:r w:rsidR="00FB310A" w:rsidRPr="008950FB">
        <w:rPr>
          <w:color w:val="auto"/>
        </w:rPr>
        <w:t>buffer</w:t>
      </w:r>
      <w:r w:rsidR="00786431" w:rsidRPr="008950FB">
        <w:rPr>
          <w:color w:val="auto"/>
        </w:rPr>
        <w:t>ed</w:t>
      </w:r>
      <w:r w:rsidR="00FB310A" w:rsidRPr="008950FB">
        <w:rPr>
          <w:color w:val="auto"/>
        </w:rPr>
        <w:t xml:space="preserve"> pH 6.8 solution simulating saliva was prepared using NaCl (0.126 g), </w:t>
      </w:r>
      <w:proofErr w:type="spellStart"/>
      <w:r w:rsidR="00FB310A" w:rsidRPr="008950FB">
        <w:rPr>
          <w:color w:val="auto"/>
        </w:rPr>
        <w:t>KC</w:t>
      </w:r>
      <w:r w:rsidR="007820BE" w:rsidRPr="008950FB">
        <w:rPr>
          <w:color w:val="auto"/>
        </w:rPr>
        <w:t>l</w:t>
      </w:r>
      <w:proofErr w:type="spellEnd"/>
      <w:r w:rsidR="00FB310A" w:rsidRPr="008950FB">
        <w:rPr>
          <w:color w:val="auto"/>
        </w:rPr>
        <w:t xml:space="preserve"> (0.964 g)</w:t>
      </w:r>
      <w:r w:rsidR="009A1A7C" w:rsidRPr="008950FB">
        <w:rPr>
          <w:color w:val="auto"/>
        </w:rPr>
        <w:t>,</w:t>
      </w:r>
      <w:r w:rsidR="00FB310A" w:rsidRPr="008950FB">
        <w:rPr>
          <w:color w:val="auto"/>
        </w:rPr>
        <w:t xml:space="preserve"> KSCN (0.189 g), KH</w:t>
      </w:r>
      <w:r w:rsidR="00FB310A" w:rsidRPr="008950FB">
        <w:rPr>
          <w:color w:val="auto"/>
          <w:vertAlign w:val="subscript"/>
        </w:rPr>
        <w:t>2</w:t>
      </w:r>
      <w:r w:rsidR="00FB310A" w:rsidRPr="008950FB">
        <w:rPr>
          <w:color w:val="auto"/>
        </w:rPr>
        <w:t>PO</w:t>
      </w:r>
      <w:r w:rsidR="00FB310A" w:rsidRPr="008950FB">
        <w:rPr>
          <w:color w:val="auto"/>
          <w:vertAlign w:val="subscript"/>
        </w:rPr>
        <w:t>4</w:t>
      </w:r>
      <w:r w:rsidR="00FB310A" w:rsidRPr="008950FB">
        <w:rPr>
          <w:color w:val="auto"/>
        </w:rPr>
        <w:t xml:space="preserve"> (0.655 g), urea (0.200 g), Na</w:t>
      </w:r>
      <w:r w:rsidR="00FB310A" w:rsidRPr="008950FB">
        <w:rPr>
          <w:color w:val="auto"/>
          <w:vertAlign w:val="subscript"/>
        </w:rPr>
        <w:t>2</w:t>
      </w:r>
      <w:r w:rsidR="00FB310A" w:rsidRPr="008950FB">
        <w:rPr>
          <w:color w:val="auto"/>
        </w:rPr>
        <w:t>SO</w:t>
      </w:r>
      <w:r w:rsidR="00FB310A" w:rsidRPr="008950FB">
        <w:rPr>
          <w:color w:val="auto"/>
          <w:vertAlign w:val="subscript"/>
        </w:rPr>
        <w:t>4</w:t>
      </w:r>
      <w:r w:rsidR="00FB310A" w:rsidRPr="008950FB">
        <w:rPr>
          <w:color w:val="auto"/>
        </w:rPr>
        <w:t>·10H</w:t>
      </w:r>
      <w:r w:rsidR="00FB310A" w:rsidRPr="008950FB">
        <w:rPr>
          <w:color w:val="auto"/>
          <w:vertAlign w:val="subscript"/>
        </w:rPr>
        <w:t>2</w:t>
      </w:r>
      <w:r w:rsidR="00FB310A" w:rsidRPr="008950FB">
        <w:rPr>
          <w:color w:val="auto"/>
        </w:rPr>
        <w:t>O (0.763 g), NH</w:t>
      </w:r>
      <w:r w:rsidR="00FB310A" w:rsidRPr="008950FB">
        <w:rPr>
          <w:color w:val="auto"/>
          <w:vertAlign w:val="subscript"/>
        </w:rPr>
        <w:t>4</w:t>
      </w:r>
      <w:r w:rsidR="00FB310A" w:rsidRPr="008950FB">
        <w:rPr>
          <w:color w:val="auto"/>
        </w:rPr>
        <w:t>Cl (0.178 g), CaCl</w:t>
      </w:r>
      <w:r w:rsidR="00FB310A" w:rsidRPr="008950FB">
        <w:rPr>
          <w:color w:val="auto"/>
          <w:vertAlign w:val="subscript"/>
        </w:rPr>
        <w:t>2</w:t>
      </w:r>
      <w:r w:rsidR="00FB310A" w:rsidRPr="008950FB">
        <w:rPr>
          <w:color w:val="auto"/>
        </w:rPr>
        <w:t>·2H</w:t>
      </w:r>
      <w:r w:rsidR="00FB310A" w:rsidRPr="008950FB">
        <w:rPr>
          <w:color w:val="auto"/>
          <w:vertAlign w:val="subscript"/>
        </w:rPr>
        <w:t>2</w:t>
      </w:r>
      <w:r w:rsidR="00FB310A" w:rsidRPr="008950FB">
        <w:rPr>
          <w:color w:val="auto"/>
        </w:rPr>
        <w:t>O (0.228 g) and N</w:t>
      </w:r>
      <w:r w:rsidR="00133B76" w:rsidRPr="008950FB">
        <w:rPr>
          <w:color w:val="auto"/>
        </w:rPr>
        <w:t>a</w:t>
      </w:r>
      <w:r w:rsidR="00FB310A" w:rsidRPr="008950FB">
        <w:rPr>
          <w:color w:val="auto"/>
        </w:rPr>
        <w:t>HCO</w:t>
      </w:r>
      <w:r w:rsidR="00FB310A" w:rsidRPr="008950FB">
        <w:rPr>
          <w:color w:val="auto"/>
          <w:vertAlign w:val="subscript"/>
        </w:rPr>
        <w:t>3</w:t>
      </w:r>
      <w:r w:rsidR="00FB310A" w:rsidRPr="008950FB">
        <w:rPr>
          <w:color w:val="auto"/>
        </w:rPr>
        <w:t xml:space="preserve"> (0.631 g) in 1 L of distilled water</w:t>
      </w:r>
      <w:r w:rsidR="00207A4B" w:rsidRPr="008950FB">
        <w:rPr>
          <w:color w:val="auto"/>
        </w:rPr>
        <w:t>.</w:t>
      </w:r>
      <w:r w:rsidR="00941B20" w:rsidRPr="008950FB">
        <w:rPr>
          <w:rFonts w:eastAsia="SimSun"/>
          <w:bCs/>
          <w:color w:val="auto"/>
          <w:szCs w:val="24"/>
          <w:vertAlign w:val="superscript"/>
          <w:lang w:eastAsia="en-US"/>
        </w:rPr>
        <w:t>29</w:t>
      </w:r>
    </w:p>
    <w:p w14:paraId="63A0FC22" w14:textId="26FD8963" w:rsidR="00296D8B" w:rsidRPr="008950FB" w:rsidRDefault="00456776" w:rsidP="006C7E0F">
      <w:pPr>
        <w:autoSpaceDE w:val="0"/>
        <w:autoSpaceDN w:val="0"/>
        <w:adjustRightInd w:val="0"/>
        <w:spacing w:line="480" w:lineRule="auto"/>
        <w:contextualSpacing/>
        <w:rPr>
          <w:rFonts w:eastAsia="SimSun"/>
          <w:bCs/>
          <w:color w:val="auto"/>
          <w:szCs w:val="24"/>
          <w:lang w:eastAsia="en-US"/>
        </w:rPr>
      </w:pPr>
      <w:r w:rsidRPr="008950FB">
        <w:rPr>
          <w:color w:val="auto"/>
          <w:lang w:eastAsia="en-US"/>
        </w:rPr>
        <w:t>Tagliatelle (</w:t>
      </w:r>
      <w:r w:rsidR="009C2A92" w:rsidRPr="008950FB">
        <w:rPr>
          <w:color w:val="auto"/>
          <w:lang w:eastAsia="en-US"/>
        </w:rPr>
        <w:t>1</w:t>
      </w:r>
      <w:r w:rsidRPr="008950FB">
        <w:rPr>
          <w:color w:val="auto"/>
          <w:lang w:eastAsia="en-US"/>
        </w:rPr>
        <w:t xml:space="preserve">0 g) were cooked at OCT as reported above. </w:t>
      </w:r>
      <w:r w:rsidR="004F3ABF" w:rsidRPr="008950FB">
        <w:rPr>
          <w:rFonts w:eastAsia="SimSun"/>
          <w:bCs/>
          <w:color w:val="auto"/>
          <w:szCs w:val="24"/>
          <w:lang w:eastAsia="en-US"/>
        </w:rPr>
        <w:t xml:space="preserve">Buffer solution simulating saliva </w:t>
      </w:r>
      <w:r w:rsidR="00844042" w:rsidRPr="008950FB">
        <w:rPr>
          <w:rFonts w:eastAsia="SimSun"/>
          <w:bCs/>
          <w:color w:val="auto"/>
          <w:szCs w:val="24"/>
          <w:lang w:eastAsia="en-US"/>
        </w:rPr>
        <w:t>(</w:t>
      </w:r>
      <w:r w:rsidR="00A054BC" w:rsidRPr="008950FB">
        <w:rPr>
          <w:rFonts w:eastAsia="SimSun"/>
          <w:bCs/>
          <w:color w:val="auto"/>
          <w:szCs w:val="24"/>
          <w:lang w:eastAsia="en-US"/>
        </w:rPr>
        <w:t>6</w:t>
      </w:r>
      <w:r w:rsidR="00844042" w:rsidRPr="008950FB">
        <w:rPr>
          <w:rFonts w:eastAsia="SimSun"/>
          <w:bCs/>
          <w:color w:val="auto"/>
          <w:szCs w:val="24"/>
          <w:lang w:eastAsia="en-US"/>
        </w:rPr>
        <w:t xml:space="preserve">0 ml) </w:t>
      </w:r>
      <w:r w:rsidR="004F3ABF" w:rsidRPr="008950FB">
        <w:rPr>
          <w:rFonts w:eastAsia="SimSun"/>
          <w:bCs/>
          <w:color w:val="auto"/>
          <w:szCs w:val="24"/>
          <w:lang w:eastAsia="en-US"/>
        </w:rPr>
        <w:t xml:space="preserve">was added to 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the sample </w:t>
      </w:r>
      <w:r w:rsidR="004F3ABF" w:rsidRPr="008950FB">
        <w:rPr>
          <w:rFonts w:eastAsia="SimSun"/>
          <w:bCs/>
          <w:color w:val="auto"/>
          <w:szCs w:val="24"/>
          <w:lang w:eastAsia="en-US"/>
        </w:rPr>
        <w:t xml:space="preserve">and 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homogenized </w:t>
      </w:r>
      <w:r w:rsidRPr="008950FB">
        <w:rPr>
          <w:color w:val="auto"/>
          <w:szCs w:val="24"/>
          <w:lang w:eastAsia="en-US"/>
        </w:rPr>
        <w:t>in a laboratory blender (Waring, New Hartford, CT) for 2 min</w:t>
      </w:r>
      <w:r w:rsidR="00786431" w:rsidRPr="008950FB">
        <w:rPr>
          <w:color w:val="auto"/>
          <w:szCs w:val="24"/>
          <w:lang w:eastAsia="en-US"/>
        </w:rPr>
        <w:t xml:space="preserve"> </w:t>
      </w:r>
      <w:r w:rsidR="00786431" w:rsidRPr="008950FB">
        <w:rPr>
          <w:rFonts w:eastAsia="SimSun"/>
          <w:bCs/>
          <w:color w:val="auto"/>
          <w:szCs w:val="24"/>
          <w:lang w:eastAsia="en-US"/>
        </w:rPr>
        <w:t>(oral phase, PO)</w:t>
      </w:r>
      <w:r w:rsidRPr="008950FB">
        <w:rPr>
          <w:color w:val="auto"/>
          <w:szCs w:val="24"/>
          <w:lang w:eastAsia="en-US"/>
        </w:rPr>
        <w:t>.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 </w:t>
      </w:r>
      <w:r w:rsidR="00C44C0D" w:rsidRPr="008950FB">
        <w:rPr>
          <w:rFonts w:eastAsia="SimSun"/>
          <w:bCs/>
          <w:color w:val="auto"/>
          <w:szCs w:val="24"/>
          <w:lang w:eastAsia="en-US"/>
        </w:rPr>
        <w:t>A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fter acidification </w:t>
      </w:r>
      <w:r w:rsidR="00786431" w:rsidRPr="008950FB">
        <w:rPr>
          <w:rFonts w:eastAsia="SimSun"/>
          <w:bCs/>
          <w:color w:val="auto"/>
          <w:szCs w:val="24"/>
          <w:lang w:eastAsia="en-US"/>
        </w:rPr>
        <w:t>to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 pH=2</w:t>
      </w:r>
      <w:r w:rsidR="00CF6444" w:rsidRPr="008950FB">
        <w:rPr>
          <w:rFonts w:eastAsia="SimSun"/>
          <w:bCs/>
          <w:color w:val="auto"/>
          <w:szCs w:val="24"/>
          <w:lang w:eastAsia="en-US"/>
        </w:rPr>
        <w:t>.0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 with HCl, porcine </w:t>
      </w:r>
      <w:proofErr w:type="spellStart"/>
      <w:r w:rsidRPr="008950FB">
        <w:rPr>
          <w:rFonts w:eastAsia="SimSun"/>
          <w:bCs/>
          <w:color w:val="auto"/>
          <w:szCs w:val="24"/>
          <w:lang w:eastAsia="en-US"/>
        </w:rPr>
        <w:t>pepsine</w:t>
      </w:r>
      <w:proofErr w:type="spellEnd"/>
      <w:r w:rsidR="00111828" w:rsidRPr="008950FB">
        <w:rPr>
          <w:color w:val="auto"/>
          <w:szCs w:val="24"/>
          <w:lang w:eastAsia="en-US"/>
        </w:rPr>
        <w:t xml:space="preserve"> 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(8 mg/ml; 3200-4500 </w:t>
      </w:r>
      <w:r w:rsidR="00420E85" w:rsidRPr="008950FB">
        <w:rPr>
          <w:rFonts w:eastAsia="SimSun"/>
          <w:bCs/>
          <w:color w:val="auto"/>
          <w:szCs w:val="24"/>
          <w:lang w:eastAsia="en-US"/>
        </w:rPr>
        <w:t>U</w:t>
      </w:r>
      <w:r w:rsidRPr="008950FB">
        <w:rPr>
          <w:rFonts w:eastAsia="SimSun"/>
          <w:bCs/>
          <w:color w:val="auto"/>
          <w:szCs w:val="24"/>
          <w:lang w:eastAsia="en-US"/>
        </w:rPr>
        <w:t>/mg</w:t>
      </w:r>
      <w:r w:rsidR="00420E85" w:rsidRPr="008950FB">
        <w:rPr>
          <w:rFonts w:eastAsia="SimSun"/>
          <w:bCs/>
          <w:color w:val="auto"/>
          <w:szCs w:val="24"/>
          <w:lang w:eastAsia="en-US"/>
        </w:rPr>
        <w:t xml:space="preserve"> protein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) was added (gastric phase). The bottle was sealed and incubated in a water bath (type M 428-BD, Instruments </w:t>
      </w:r>
      <w:proofErr w:type="spellStart"/>
      <w:r w:rsidRPr="008950FB">
        <w:rPr>
          <w:rFonts w:eastAsia="SimSun"/>
          <w:bCs/>
          <w:color w:val="auto"/>
          <w:szCs w:val="24"/>
          <w:lang w:eastAsia="en-US"/>
        </w:rPr>
        <w:t>s.r.l</w:t>
      </w:r>
      <w:proofErr w:type="spellEnd"/>
      <w:r w:rsidRPr="008950FB">
        <w:rPr>
          <w:rFonts w:eastAsia="SimSun"/>
          <w:bCs/>
          <w:color w:val="auto"/>
          <w:szCs w:val="24"/>
          <w:lang w:eastAsia="en-US"/>
        </w:rPr>
        <w:t xml:space="preserve">., </w:t>
      </w:r>
      <w:proofErr w:type="spellStart"/>
      <w:r w:rsidRPr="008950FB">
        <w:rPr>
          <w:rFonts w:eastAsia="SimSun"/>
          <w:bCs/>
          <w:color w:val="auto"/>
          <w:szCs w:val="24"/>
          <w:lang w:eastAsia="en-US"/>
        </w:rPr>
        <w:t>Bernaggio</w:t>
      </w:r>
      <w:proofErr w:type="spellEnd"/>
      <w:r w:rsidRPr="008950FB">
        <w:rPr>
          <w:rFonts w:eastAsia="SimSun"/>
          <w:bCs/>
          <w:color w:val="auto"/>
          <w:szCs w:val="24"/>
          <w:lang w:eastAsia="en-US"/>
        </w:rPr>
        <w:t xml:space="preserve">, Mi, Italy) with shaking (100 rpm), at 37 °C for 2 h. Then, </w:t>
      </w:r>
      <w:r w:rsidRPr="008950FB">
        <w:rPr>
          <w:color w:val="auto"/>
          <w:szCs w:val="24"/>
        </w:rPr>
        <w:t>200 mM NaH</w:t>
      </w:r>
      <w:r w:rsidRPr="008950FB">
        <w:rPr>
          <w:color w:val="auto"/>
          <w:szCs w:val="24"/>
          <w:vertAlign w:val="subscript"/>
        </w:rPr>
        <w:t>2</w:t>
      </w:r>
      <w:r w:rsidRPr="008950FB">
        <w:rPr>
          <w:color w:val="auto"/>
          <w:szCs w:val="24"/>
        </w:rPr>
        <w:t>PO</w:t>
      </w:r>
      <w:r w:rsidRPr="008950FB">
        <w:rPr>
          <w:color w:val="auto"/>
          <w:szCs w:val="24"/>
          <w:vertAlign w:val="subscript"/>
        </w:rPr>
        <w:t xml:space="preserve">4 </w:t>
      </w:r>
      <w:r w:rsidRPr="008950FB">
        <w:rPr>
          <w:color w:val="auto"/>
          <w:szCs w:val="24"/>
        </w:rPr>
        <w:t>/Na</w:t>
      </w:r>
      <w:r w:rsidRPr="008950FB">
        <w:rPr>
          <w:color w:val="auto"/>
          <w:szCs w:val="24"/>
          <w:vertAlign w:val="subscript"/>
        </w:rPr>
        <w:t>2</w:t>
      </w:r>
      <w:r w:rsidRPr="008950FB">
        <w:rPr>
          <w:color w:val="auto"/>
          <w:szCs w:val="24"/>
        </w:rPr>
        <w:t>HPO</w:t>
      </w:r>
      <w:r w:rsidRPr="008950FB">
        <w:rPr>
          <w:color w:val="auto"/>
          <w:szCs w:val="24"/>
          <w:vertAlign w:val="subscript"/>
        </w:rPr>
        <w:t xml:space="preserve">4 </w:t>
      </w:r>
      <w:r w:rsidRPr="008950FB">
        <w:rPr>
          <w:color w:val="auto"/>
          <w:szCs w:val="24"/>
        </w:rPr>
        <w:t>buffer (</w:t>
      </w:r>
      <w:r w:rsidR="00C44C0D" w:rsidRPr="008950FB">
        <w:rPr>
          <w:color w:val="auto"/>
          <w:szCs w:val="24"/>
        </w:rPr>
        <w:t>18</w:t>
      </w:r>
      <w:r w:rsidRPr="008950FB">
        <w:rPr>
          <w:color w:val="auto"/>
          <w:szCs w:val="24"/>
        </w:rPr>
        <w:t xml:space="preserve"> ml) and 5M NaOH 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were </w:t>
      </w:r>
      <w:r w:rsidRPr="008950FB">
        <w:rPr>
          <w:color w:val="auto"/>
          <w:szCs w:val="24"/>
        </w:rPr>
        <w:t>added to a final pH= 7.5</w:t>
      </w:r>
      <w:r w:rsidR="00C44C0D" w:rsidRPr="008950FB">
        <w:rPr>
          <w:color w:val="auto"/>
          <w:szCs w:val="24"/>
        </w:rPr>
        <w:t xml:space="preserve"> </w:t>
      </w:r>
      <w:r w:rsidR="00427507" w:rsidRPr="008950FB">
        <w:rPr>
          <w:color w:val="auto"/>
          <w:szCs w:val="24"/>
        </w:rPr>
        <w:t xml:space="preserve">(80 mL </w:t>
      </w:r>
      <w:r w:rsidR="00C44C0D" w:rsidRPr="008950FB">
        <w:rPr>
          <w:color w:val="auto"/>
          <w:szCs w:val="24"/>
        </w:rPr>
        <w:t>total volume</w:t>
      </w:r>
      <w:r w:rsidR="00427507" w:rsidRPr="008950FB">
        <w:rPr>
          <w:color w:val="auto"/>
          <w:szCs w:val="24"/>
        </w:rPr>
        <w:t>)</w:t>
      </w:r>
      <w:r w:rsidRPr="008950FB">
        <w:rPr>
          <w:color w:val="auto"/>
          <w:szCs w:val="24"/>
        </w:rPr>
        <w:t>. Porcine bile extract (2.4 m</w:t>
      </w:r>
      <w:r w:rsidR="00842A95" w:rsidRPr="008950FB">
        <w:rPr>
          <w:color w:val="auto"/>
          <w:szCs w:val="24"/>
        </w:rPr>
        <w:t>g/ml) and pancreatin (0.4 mg/ml</w:t>
      </w:r>
      <w:r w:rsidRPr="008950FB">
        <w:rPr>
          <w:color w:val="auto"/>
          <w:szCs w:val="24"/>
        </w:rPr>
        <w:t xml:space="preserve"> with amylase activity &gt;100 units/mg)</w:t>
      </w:r>
      <w:r w:rsidR="00111828" w:rsidRPr="008950FB">
        <w:rPr>
          <w:color w:val="auto"/>
          <w:szCs w:val="24"/>
          <w:lang w:eastAsia="en-US"/>
        </w:rPr>
        <w:t xml:space="preserve"> </w:t>
      </w:r>
      <w:r w:rsidRPr="008950FB">
        <w:rPr>
          <w:color w:val="auto"/>
          <w:szCs w:val="24"/>
        </w:rPr>
        <w:t>were added (intestinal phase).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 The bottle was sealed and incubated in the shaking water bath at 37 °C for 2 h</w:t>
      </w:r>
      <w:r w:rsidR="007C4ED7" w:rsidRPr="008950FB">
        <w:rPr>
          <w:rFonts w:eastAsia="SimSun"/>
          <w:bCs/>
          <w:color w:val="auto"/>
          <w:szCs w:val="24"/>
          <w:lang w:eastAsia="en-US"/>
        </w:rPr>
        <w:t xml:space="preserve"> to obtain post-intestinal digesta (PI)</w:t>
      </w:r>
      <w:r w:rsidRPr="008950FB">
        <w:rPr>
          <w:rFonts w:eastAsia="SimSun"/>
          <w:bCs/>
          <w:color w:val="auto"/>
          <w:szCs w:val="24"/>
          <w:lang w:eastAsia="en-US"/>
        </w:rPr>
        <w:t>.</w:t>
      </w:r>
      <w:r w:rsidR="00EB4E6D" w:rsidRPr="008950FB">
        <w:rPr>
          <w:rFonts w:eastAsia="SimSun"/>
          <w:bCs/>
          <w:color w:val="auto"/>
          <w:szCs w:val="24"/>
          <w:lang w:eastAsia="en-US"/>
        </w:rPr>
        <w:t xml:space="preserve"> The digestion was stopped by immersion</w:t>
      </w:r>
      <w:r w:rsidR="009122A4" w:rsidRPr="008950FB">
        <w:rPr>
          <w:rFonts w:eastAsia="SimSun"/>
          <w:bCs/>
          <w:color w:val="auto"/>
          <w:szCs w:val="24"/>
          <w:lang w:eastAsia="en-US"/>
        </w:rPr>
        <w:t xml:space="preserve"> in boiling water</w:t>
      </w:r>
      <w:r w:rsidR="00EB4E6D" w:rsidRPr="008950FB">
        <w:rPr>
          <w:rFonts w:eastAsia="SimSun"/>
          <w:bCs/>
          <w:color w:val="auto"/>
          <w:szCs w:val="24"/>
          <w:lang w:eastAsia="en-US"/>
        </w:rPr>
        <w:t>.</w:t>
      </w:r>
      <w:r w:rsidRPr="008950FB">
        <w:rPr>
          <w:rFonts w:eastAsia="SimSun"/>
          <w:bCs/>
          <w:color w:val="auto"/>
          <w:szCs w:val="24"/>
          <w:lang w:eastAsia="en-US"/>
        </w:rPr>
        <w:t xml:space="preserve"> </w:t>
      </w:r>
    </w:p>
    <w:p w14:paraId="31F57D84" w14:textId="77777777" w:rsidR="007C4ED7" w:rsidRPr="008950FB" w:rsidRDefault="007C4ED7" w:rsidP="006C7E0F">
      <w:pPr>
        <w:autoSpaceDE w:val="0"/>
        <w:autoSpaceDN w:val="0"/>
        <w:adjustRightInd w:val="0"/>
        <w:spacing w:line="480" w:lineRule="auto"/>
        <w:contextualSpacing/>
        <w:rPr>
          <w:rFonts w:eastAsia="SimSun"/>
          <w:bCs/>
          <w:color w:val="auto"/>
          <w:szCs w:val="24"/>
          <w:lang w:eastAsia="en-US"/>
        </w:rPr>
      </w:pPr>
    </w:p>
    <w:p w14:paraId="31DD10A3" w14:textId="77777777" w:rsidR="00296D8B" w:rsidRPr="008950FB" w:rsidRDefault="00296D8B" w:rsidP="006C7E0F">
      <w:pPr>
        <w:autoSpaceDE w:val="0"/>
        <w:autoSpaceDN w:val="0"/>
        <w:adjustRightInd w:val="0"/>
        <w:spacing w:line="480" w:lineRule="auto"/>
        <w:contextualSpacing/>
        <w:rPr>
          <w:rFonts w:eastAsia="SimSun"/>
          <w:bCs/>
          <w:color w:val="auto"/>
          <w:szCs w:val="24"/>
          <w:lang w:eastAsia="en-US"/>
        </w:rPr>
      </w:pPr>
      <w:r w:rsidRPr="008950FB">
        <w:rPr>
          <w:rFonts w:eastAsia="SimSun"/>
          <w:bCs/>
          <w:color w:val="auto"/>
          <w:szCs w:val="24"/>
          <w:lang w:eastAsia="en-US"/>
        </w:rPr>
        <w:t xml:space="preserve">2.5.1 </w:t>
      </w:r>
      <w:r w:rsidR="00A26365" w:rsidRPr="008950FB">
        <w:rPr>
          <w:rFonts w:eastAsia="SimSun"/>
          <w:bCs/>
          <w:i/>
          <w:color w:val="auto"/>
          <w:szCs w:val="24"/>
          <w:lang w:eastAsia="en-US"/>
        </w:rPr>
        <w:t>Ch and 7-KC</w:t>
      </w:r>
      <w:r w:rsidR="00157CC6" w:rsidRPr="008950FB">
        <w:rPr>
          <w:rFonts w:eastAsia="SimSun"/>
          <w:bCs/>
          <w:i/>
          <w:color w:val="auto"/>
          <w:szCs w:val="24"/>
          <w:lang w:eastAsia="en-US"/>
        </w:rPr>
        <w:t xml:space="preserve"> </w:t>
      </w:r>
      <w:proofErr w:type="spellStart"/>
      <w:r w:rsidR="00157CC6" w:rsidRPr="008950FB">
        <w:rPr>
          <w:rFonts w:eastAsia="SimSun"/>
          <w:bCs/>
          <w:i/>
          <w:color w:val="auto"/>
          <w:szCs w:val="24"/>
          <w:lang w:eastAsia="en-US"/>
        </w:rPr>
        <w:t>bioaccessibility</w:t>
      </w:r>
      <w:proofErr w:type="spellEnd"/>
    </w:p>
    <w:p w14:paraId="08D41556" w14:textId="6DFAC6A9" w:rsidR="00357593" w:rsidRPr="008950FB" w:rsidRDefault="00444F34" w:rsidP="00FD0E72">
      <w:pPr>
        <w:autoSpaceDE w:val="0"/>
        <w:autoSpaceDN w:val="0"/>
        <w:adjustRightInd w:val="0"/>
        <w:spacing w:line="480" w:lineRule="auto"/>
        <w:contextualSpacing/>
        <w:rPr>
          <w:color w:val="auto"/>
          <w:lang w:eastAsia="en-US"/>
        </w:rPr>
      </w:pPr>
      <w:proofErr w:type="spellStart"/>
      <w:r w:rsidRPr="008950FB">
        <w:rPr>
          <w:color w:val="auto"/>
        </w:rPr>
        <w:t>B</w:t>
      </w:r>
      <w:r w:rsidR="00E25CED" w:rsidRPr="008950FB">
        <w:rPr>
          <w:color w:val="auto"/>
        </w:rPr>
        <w:t>ioaccessibility</w:t>
      </w:r>
      <w:proofErr w:type="spellEnd"/>
      <w:r w:rsidR="00E25CED" w:rsidRPr="008950FB">
        <w:rPr>
          <w:color w:val="auto"/>
        </w:rPr>
        <w:t xml:space="preserve"> of Ch or 7-KC was determined after </w:t>
      </w:r>
      <w:r w:rsidR="00E25CED" w:rsidRPr="008950FB">
        <w:rPr>
          <w:i/>
          <w:color w:val="auto"/>
        </w:rPr>
        <w:t>in vitro</w:t>
      </w:r>
      <w:r w:rsidR="00E25CED" w:rsidRPr="008950FB">
        <w:rPr>
          <w:color w:val="auto"/>
        </w:rPr>
        <w:t xml:space="preserve"> digestion process </w:t>
      </w:r>
      <w:r w:rsidR="00E25CED" w:rsidRPr="008950FB">
        <w:rPr>
          <w:rFonts w:eastAsia="SimSun"/>
          <w:bCs/>
          <w:color w:val="auto"/>
          <w:szCs w:val="24"/>
          <w:lang w:eastAsia="en-US"/>
        </w:rPr>
        <w:t>carried out adding Ch (40 mg), fresh egg yolk (2.0 g) or 7-KC (1</w:t>
      </w:r>
      <w:r w:rsidR="00A22C18" w:rsidRPr="008950FB">
        <w:rPr>
          <w:rFonts w:eastAsia="SimSun"/>
          <w:bCs/>
          <w:color w:val="auto"/>
          <w:szCs w:val="24"/>
          <w:lang w:eastAsia="en-US"/>
        </w:rPr>
        <w:t xml:space="preserve"> </w:t>
      </w:r>
      <w:r w:rsidR="00E25CED" w:rsidRPr="008950FB">
        <w:rPr>
          <w:rFonts w:eastAsia="SimSun"/>
          <w:bCs/>
          <w:color w:val="auto"/>
          <w:szCs w:val="24"/>
          <w:lang w:eastAsia="en-US"/>
        </w:rPr>
        <w:t>mg) to PO fraction</w:t>
      </w:r>
      <w:r w:rsidR="00E25CED" w:rsidRPr="008950FB">
        <w:rPr>
          <w:color w:val="auto"/>
        </w:rPr>
        <w:t xml:space="preserve"> of the samples. Digesta were collected after the small intestinal stage and centrifuged</w:t>
      </w:r>
      <w:r w:rsidR="00E25CED" w:rsidRPr="008950FB">
        <w:rPr>
          <w:rFonts w:eastAsia="SimSun"/>
          <w:bCs/>
          <w:color w:val="auto"/>
          <w:szCs w:val="24"/>
          <w:lang w:eastAsia="en-US"/>
        </w:rPr>
        <w:t xml:space="preserve"> </w:t>
      </w:r>
      <w:r w:rsidR="00F425F5" w:rsidRPr="008950FB">
        <w:rPr>
          <w:rFonts w:eastAsia="SimSun"/>
          <w:bCs/>
          <w:color w:val="auto"/>
          <w:szCs w:val="24"/>
          <w:lang w:eastAsia="en-US"/>
        </w:rPr>
        <w:t xml:space="preserve">at 167000 </w:t>
      </w:r>
      <w:r w:rsidR="00F425F5" w:rsidRPr="008950FB">
        <w:rPr>
          <w:rFonts w:eastAsia="SimSun"/>
          <w:bCs/>
          <w:i/>
          <w:color w:val="auto"/>
          <w:szCs w:val="24"/>
          <w:lang w:eastAsia="en-US"/>
        </w:rPr>
        <w:t>g</w:t>
      </w:r>
      <w:r w:rsidR="00F425F5" w:rsidRPr="008950FB">
        <w:rPr>
          <w:rFonts w:eastAsia="SimSun"/>
          <w:bCs/>
          <w:color w:val="auto"/>
          <w:szCs w:val="24"/>
          <w:lang w:eastAsia="en-US"/>
        </w:rPr>
        <w:t xml:space="preserve"> for 35 min at 4 °C </w:t>
      </w:r>
      <w:r w:rsidR="00F425F5" w:rsidRPr="008950FB">
        <w:rPr>
          <w:bCs/>
          <w:color w:val="auto"/>
          <w:szCs w:val="24"/>
          <w:lang w:eastAsia="en-US"/>
        </w:rPr>
        <w:t>i</w:t>
      </w:r>
      <w:r w:rsidR="00F425F5" w:rsidRPr="008950FB">
        <w:rPr>
          <w:color w:val="auto"/>
          <w:szCs w:val="24"/>
        </w:rPr>
        <w:t>n a Beckman Optima TLX ultracentrifuge, equipped with an MLA-55 rotor (Beckman In</w:t>
      </w:r>
      <w:r w:rsidR="007C4ED7" w:rsidRPr="008950FB">
        <w:rPr>
          <w:color w:val="auto"/>
          <w:szCs w:val="24"/>
        </w:rPr>
        <w:t xml:space="preserve">struments, Inc., Palo Alto, CA). </w:t>
      </w:r>
      <w:r w:rsidR="00FD0E72" w:rsidRPr="008950FB">
        <w:rPr>
          <w:color w:val="auto"/>
        </w:rPr>
        <w:t xml:space="preserve">Ch </w:t>
      </w:r>
      <w:r w:rsidR="00357593" w:rsidRPr="008950FB">
        <w:rPr>
          <w:color w:val="auto"/>
        </w:rPr>
        <w:t xml:space="preserve">solubilized in PI supernatant </w:t>
      </w:r>
      <w:r w:rsidR="006F0CC1" w:rsidRPr="008950FB">
        <w:rPr>
          <w:color w:val="auto"/>
          <w:szCs w:val="24"/>
        </w:rPr>
        <w:t>(</w:t>
      </w:r>
      <w:proofErr w:type="spellStart"/>
      <w:r w:rsidR="006F0CC1" w:rsidRPr="008950FB">
        <w:rPr>
          <w:color w:val="auto"/>
          <w:szCs w:val="24"/>
        </w:rPr>
        <w:t>bioaccessible</w:t>
      </w:r>
      <w:proofErr w:type="spellEnd"/>
      <w:r w:rsidR="006F0CC1" w:rsidRPr="008950FB">
        <w:rPr>
          <w:color w:val="auto"/>
          <w:szCs w:val="24"/>
        </w:rPr>
        <w:t xml:space="preserve"> fraction) </w:t>
      </w:r>
      <w:r w:rsidR="00357593" w:rsidRPr="008950FB">
        <w:rPr>
          <w:color w:val="auto"/>
        </w:rPr>
        <w:t xml:space="preserve">was spectrophotometrically determined at </w:t>
      </w:r>
      <w:r w:rsidR="00357593" w:rsidRPr="008950FB">
        <w:rPr>
          <w:rFonts w:eastAsiaTheme="minorEastAsia"/>
          <w:color w:val="auto"/>
          <w:lang w:eastAsia="it-IT"/>
        </w:rPr>
        <w:t>570</w:t>
      </w:r>
      <w:r w:rsidR="00357593" w:rsidRPr="008950FB">
        <w:rPr>
          <w:color w:val="auto"/>
        </w:rPr>
        <w:t xml:space="preserve"> nm utilizing</w:t>
      </w:r>
      <w:r w:rsidR="00357593" w:rsidRPr="008950FB">
        <w:rPr>
          <w:color w:val="auto"/>
          <w:lang w:eastAsia="en-US"/>
        </w:rPr>
        <w:t xml:space="preserve"> </w:t>
      </w:r>
      <w:r w:rsidR="00EB4E6D" w:rsidRPr="008950FB">
        <w:rPr>
          <w:color w:val="auto"/>
          <w:lang w:eastAsia="en-US"/>
        </w:rPr>
        <w:t>C</w:t>
      </w:r>
      <w:r w:rsidR="00357593" w:rsidRPr="008950FB">
        <w:rPr>
          <w:color w:val="auto"/>
          <w:lang w:eastAsia="en-US"/>
        </w:rPr>
        <w:t xml:space="preserve">holesterol </w:t>
      </w:r>
      <w:r w:rsidR="00EB4E6D" w:rsidRPr="008950FB">
        <w:rPr>
          <w:color w:val="auto"/>
          <w:lang w:eastAsia="en-US"/>
        </w:rPr>
        <w:t>Q</w:t>
      </w:r>
      <w:r w:rsidR="00357593" w:rsidRPr="008950FB">
        <w:rPr>
          <w:color w:val="auto"/>
          <w:lang w:eastAsia="en-US"/>
        </w:rPr>
        <w:t xml:space="preserve">uantitation </w:t>
      </w:r>
      <w:r w:rsidR="00EB4E6D" w:rsidRPr="008950FB">
        <w:rPr>
          <w:color w:val="auto"/>
          <w:lang w:eastAsia="en-US"/>
        </w:rPr>
        <w:t>K</w:t>
      </w:r>
      <w:r w:rsidR="00357593" w:rsidRPr="008950FB">
        <w:rPr>
          <w:color w:val="auto"/>
          <w:lang w:eastAsia="en-US"/>
        </w:rPr>
        <w:t>it</w:t>
      </w:r>
      <w:r w:rsidR="00EB4E6D" w:rsidRPr="008950FB">
        <w:rPr>
          <w:color w:val="auto"/>
          <w:lang w:eastAsia="en-US"/>
        </w:rPr>
        <w:t>.</w:t>
      </w:r>
      <w:r w:rsidR="00357593" w:rsidRPr="008950FB">
        <w:rPr>
          <w:color w:val="auto"/>
          <w:lang w:eastAsia="en-US"/>
        </w:rPr>
        <w:t xml:space="preserve"> </w:t>
      </w:r>
      <w:r w:rsidR="00357593" w:rsidRPr="008950FB">
        <w:rPr>
          <w:color w:val="auto"/>
        </w:rPr>
        <w:t xml:space="preserve">7-KC was extracted from PI supernatant (1 ml) with four </w:t>
      </w:r>
      <w:r w:rsidR="00357593" w:rsidRPr="008950FB">
        <w:rPr>
          <w:color w:val="auto"/>
        </w:rPr>
        <w:lastRenderedPageBreak/>
        <w:t xml:space="preserve">volumes of </w:t>
      </w:r>
      <w:proofErr w:type="spellStart"/>
      <w:proofErr w:type="gramStart"/>
      <w:r w:rsidR="00357593" w:rsidRPr="008950FB">
        <w:rPr>
          <w:color w:val="auto"/>
        </w:rPr>
        <w:t>methanol:hexane</w:t>
      </w:r>
      <w:proofErr w:type="spellEnd"/>
      <w:proofErr w:type="gramEnd"/>
      <w:r w:rsidR="00357593" w:rsidRPr="008950FB">
        <w:rPr>
          <w:color w:val="auto"/>
        </w:rPr>
        <w:t xml:space="preserve"> mixture (1:3 v/v) and </w:t>
      </w:r>
      <w:proofErr w:type="spellStart"/>
      <w:r w:rsidR="00357593" w:rsidRPr="008950FB">
        <w:rPr>
          <w:color w:val="auto"/>
        </w:rPr>
        <w:t>analysed</w:t>
      </w:r>
      <w:proofErr w:type="spellEnd"/>
      <w:r w:rsidR="00357593" w:rsidRPr="008950FB">
        <w:rPr>
          <w:color w:val="auto"/>
        </w:rPr>
        <w:t xml:space="preserve"> by HPLC using a cyano-bonded column (Luna 5 </w:t>
      </w:r>
      <w:proofErr w:type="spellStart"/>
      <w:r w:rsidR="00357593" w:rsidRPr="008950FB">
        <w:rPr>
          <w:color w:val="auto"/>
        </w:rPr>
        <w:t>μm</w:t>
      </w:r>
      <w:proofErr w:type="spellEnd"/>
      <w:r w:rsidR="00357593" w:rsidRPr="008950FB">
        <w:rPr>
          <w:color w:val="auto"/>
        </w:rPr>
        <w:t>, 250x4.6 mm; Phenomenex) equipped with a CN-guard cartridge (2.0x4.0 mm; Phenomenex) and hexane flowing at 1ml/min</w:t>
      </w:r>
      <w:r w:rsidR="00C463E3" w:rsidRPr="008950FB">
        <w:rPr>
          <w:color w:val="auto"/>
        </w:rPr>
        <w:t>.</w:t>
      </w:r>
      <w:r w:rsidR="00941B20" w:rsidRPr="008950FB">
        <w:rPr>
          <w:color w:val="auto"/>
          <w:vertAlign w:val="superscript"/>
        </w:rPr>
        <w:t>30</w:t>
      </w:r>
      <w:r w:rsidR="00C463E3" w:rsidRPr="008950FB">
        <w:rPr>
          <w:color w:val="auto"/>
        </w:rPr>
        <w:t xml:space="preserve"> </w:t>
      </w:r>
      <w:r w:rsidR="00357593" w:rsidRPr="008950FB">
        <w:rPr>
          <w:color w:val="auto"/>
        </w:rPr>
        <w:t>7-KC was detected spectrophotometrically at 234 nm. The calibration curves were made with 5–100 ng of the pure compound; quantification was performed by relating the amount of the compound under analysis to the peak area.</w:t>
      </w:r>
    </w:p>
    <w:p w14:paraId="4B4328BB" w14:textId="77777777" w:rsidR="004F3ABF" w:rsidRPr="008950FB" w:rsidRDefault="004F3ABF" w:rsidP="0095694C">
      <w:pPr>
        <w:spacing w:before="240" w:after="240" w:line="480" w:lineRule="auto"/>
        <w:contextualSpacing/>
        <w:outlineLvl w:val="0"/>
        <w:rPr>
          <w:rFonts w:eastAsia="SimSun"/>
          <w:color w:val="auto"/>
          <w:szCs w:val="24"/>
          <w:lang w:eastAsia="en-US"/>
        </w:rPr>
      </w:pPr>
    </w:p>
    <w:p w14:paraId="6A7E7961" w14:textId="77777777" w:rsidR="00971CCB" w:rsidRPr="008950FB" w:rsidRDefault="009338F7" w:rsidP="0095694C">
      <w:pPr>
        <w:spacing w:before="240" w:after="240" w:line="480" w:lineRule="auto"/>
        <w:contextualSpacing/>
        <w:outlineLvl w:val="0"/>
        <w:rPr>
          <w:color w:val="auto"/>
          <w:lang w:eastAsia="en-US"/>
        </w:rPr>
      </w:pPr>
      <w:proofErr w:type="gramStart"/>
      <w:r w:rsidRPr="008950FB">
        <w:rPr>
          <w:rFonts w:eastAsia="SimSun"/>
          <w:bCs/>
          <w:i/>
          <w:color w:val="auto"/>
          <w:szCs w:val="24"/>
          <w:lang w:eastAsia="en-US"/>
        </w:rPr>
        <w:t>2.5</w:t>
      </w:r>
      <w:r w:rsidR="0095694C" w:rsidRPr="008950FB">
        <w:rPr>
          <w:rFonts w:eastAsia="SimSun"/>
          <w:bCs/>
          <w:i/>
          <w:color w:val="auto"/>
          <w:szCs w:val="24"/>
          <w:lang w:eastAsia="en-US"/>
        </w:rPr>
        <w:t>.</w:t>
      </w:r>
      <w:r w:rsidR="009560B2" w:rsidRPr="008950FB">
        <w:rPr>
          <w:rFonts w:eastAsia="SimSun"/>
          <w:bCs/>
          <w:i/>
          <w:color w:val="auto"/>
          <w:szCs w:val="24"/>
          <w:lang w:eastAsia="en-US"/>
        </w:rPr>
        <w:t>2</w:t>
      </w:r>
      <w:r w:rsidR="00BA644D" w:rsidRPr="008950FB">
        <w:rPr>
          <w:rFonts w:eastAsia="SimSun"/>
          <w:bCs/>
          <w:i/>
          <w:color w:val="auto"/>
          <w:szCs w:val="24"/>
          <w:lang w:eastAsia="en-US"/>
        </w:rPr>
        <w:t xml:space="preserve"> </w:t>
      </w:r>
      <w:r w:rsidR="003F570C" w:rsidRPr="008950FB">
        <w:rPr>
          <w:rFonts w:eastAsia="SimSun"/>
          <w:bCs/>
          <w:i/>
          <w:color w:val="auto"/>
          <w:szCs w:val="24"/>
          <w:lang w:eastAsia="en-US"/>
        </w:rPr>
        <w:t xml:space="preserve"> </w:t>
      </w:r>
      <w:r w:rsidR="00412A1C" w:rsidRPr="008950FB">
        <w:rPr>
          <w:rFonts w:eastAsia="SimSun"/>
          <w:bCs/>
          <w:i/>
          <w:color w:val="auto"/>
          <w:szCs w:val="24"/>
          <w:lang w:eastAsia="en-US"/>
        </w:rPr>
        <w:t>S</w:t>
      </w:r>
      <w:r w:rsidR="00074525" w:rsidRPr="008950FB">
        <w:rPr>
          <w:i/>
          <w:color w:val="auto"/>
          <w:lang w:eastAsia="en-US"/>
        </w:rPr>
        <w:t>tarch</w:t>
      </w:r>
      <w:proofErr w:type="gramEnd"/>
      <w:r w:rsidR="00074525" w:rsidRPr="008950FB">
        <w:rPr>
          <w:i/>
          <w:color w:val="auto"/>
          <w:lang w:eastAsia="en-US"/>
        </w:rPr>
        <w:t xml:space="preserve"> digestibility</w:t>
      </w:r>
    </w:p>
    <w:p w14:paraId="11036A37" w14:textId="09E3E3BA" w:rsidR="00EB4E6D" w:rsidRPr="008950FB" w:rsidRDefault="003A499E" w:rsidP="003A499E">
      <w:pPr>
        <w:spacing w:before="240" w:after="240" w:line="480" w:lineRule="auto"/>
        <w:outlineLvl w:val="0"/>
        <w:rPr>
          <w:color w:val="auto"/>
          <w:lang w:eastAsia="en-US"/>
        </w:rPr>
      </w:pPr>
      <w:r w:rsidRPr="008950FB">
        <w:rPr>
          <w:color w:val="auto"/>
        </w:rPr>
        <w:t xml:space="preserve">Pasta samples were subjected to </w:t>
      </w:r>
      <w:r w:rsidRPr="008950FB">
        <w:rPr>
          <w:i/>
          <w:color w:val="auto"/>
        </w:rPr>
        <w:t>in vitro</w:t>
      </w:r>
      <w:r w:rsidRPr="008950FB">
        <w:rPr>
          <w:color w:val="auto"/>
        </w:rPr>
        <w:t xml:space="preserve"> digestion as reported above, except that, during the intestinal phase, 1 mL aliquots of digesta were removed after 20, 80 and 120 min from the addition of pancreatin, and transferred into tubes immersed in boiling water for 15 min </w:t>
      </w:r>
      <w:r w:rsidR="00A22C18" w:rsidRPr="008950FB">
        <w:rPr>
          <w:color w:val="auto"/>
        </w:rPr>
        <w:t xml:space="preserve">to arrest enzymatic </w:t>
      </w:r>
      <w:r w:rsidRPr="008950FB">
        <w:rPr>
          <w:color w:val="auto"/>
        </w:rPr>
        <w:t>digestion. After ultracentrifugation as above reported, amount of glucose solubilized in the PI supernatant was spectrophotometrically determined at 510 nm utilizing D-g</w:t>
      </w:r>
      <w:r w:rsidR="00C45A11" w:rsidRPr="008950FB">
        <w:rPr>
          <w:color w:val="auto"/>
        </w:rPr>
        <w:t>lucose assay kit (GOPOD Format)</w:t>
      </w:r>
      <w:r w:rsidRPr="008950FB">
        <w:rPr>
          <w:color w:val="auto"/>
        </w:rPr>
        <w:t xml:space="preserve"> (</w:t>
      </w:r>
      <w:proofErr w:type="spellStart"/>
      <w:r w:rsidRPr="008950FB">
        <w:rPr>
          <w:rFonts w:eastAsia="SimSun"/>
          <w:bCs/>
          <w:color w:val="auto"/>
          <w:szCs w:val="24"/>
          <w:lang w:eastAsia="en-US"/>
        </w:rPr>
        <w:t>Megazyme</w:t>
      </w:r>
      <w:proofErr w:type="spellEnd"/>
      <w:r w:rsidRPr="008950FB">
        <w:rPr>
          <w:rFonts w:eastAsia="SimSun"/>
          <w:bCs/>
          <w:color w:val="auto"/>
          <w:szCs w:val="24"/>
          <w:lang w:eastAsia="en-US"/>
        </w:rPr>
        <w:t xml:space="preserve"> International, Ltd</w:t>
      </w:r>
      <w:r w:rsidRPr="008950FB">
        <w:rPr>
          <w:rFonts w:eastAsia="SimSun"/>
          <w:color w:val="auto"/>
          <w:szCs w:val="24"/>
          <w:lang w:eastAsia="en-US"/>
        </w:rPr>
        <w:t xml:space="preserve">). </w:t>
      </w:r>
      <w:r w:rsidR="00EB4E6D" w:rsidRPr="008950FB">
        <w:rPr>
          <w:color w:val="auto"/>
          <w:lang w:eastAsia="en-US"/>
        </w:rPr>
        <w:t xml:space="preserve">Starch digestibility </w:t>
      </w:r>
      <w:r w:rsidRPr="008950FB">
        <w:rPr>
          <w:color w:val="auto"/>
          <w:lang w:eastAsia="en-US"/>
        </w:rPr>
        <w:t xml:space="preserve">is </w:t>
      </w:r>
      <w:r w:rsidR="00EB4E6D" w:rsidRPr="008950FB">
        <w:rPr>
          <w:color w:val="auto"/>
          <w:lang w:eastAsia="en-US"/>
        </w:rPr>
        <w:t xml:space="preserve">expressed as mg glucose/g initial starch.  </w:t>
      </w:r>
    </w:p>
    <w:p w14:paraId="4B0E69A4" w14:textId="77777777" w:rsidR="003E4430" w:rsidRPr="008950FB" w:rsidRDefault="003E4430" w:rsidP="005B4BE3">
      <w:pPr>
        <w:spacing w:before="240" w:after="240" w:line="480" w:lineRule="auto"/>
        <w:contextualSpacing/>
        <w:outlineLvl w:val="0"/>
        <w:rPr>
          <w:color w:val="auto"/>
          <w:lang w:eastAsia="en-US"/>
        </w:rPr>
      </w:pPr>
    </w:p>
    <w:p w14:paraId="02F7921F" w14:textId="77777777" w:rsidR="0089579E" w:rsidRPr="008950FB" w:rsidRDefault="009134FE" w:rsidP="005B4BE3">
      <w:pPr>
        <w:spacing w:before="240" w:after="240" w:line="480" w:lineRule="auto"/>
        <w:contextualSpacing/>
        <w:outlineLvl w:val="0"/>
        <w:rPr>
          <w:i/>
          <w:color w:val="auto"/>
          <w:lang w:eastAsia="en-US"/>
        </w:rPr>
      </w:pPr>
      <w:r w:rsidRPr="008950FB">
        <w:rPr>
          <w:i/>
          <w:color w:val="auto"/>
          <w:lang w:eastAsia="en-US"/>
        </w:rPr>
        <w:t>2.6</w:t>
      </w:r>
      <w:r w:rsidR="0089579E" w:rsidRPr="008950FB">
        <w:rPr>
          <w:i/>
          <w:color w:val="auto"/>
          <w:lang w:eastAsia="en-US"/>
        </w:rPr>
        <w:t xml:space="preserve"> </w:t>
      </w:r>
      <w:r w:rsidR="00EB48A8" w:rsidRPr="008950FB">
        <w:rPr>
          <w:i/>
          <w:color w:val="auto"/>
          <w:lang w:eastAsia="en-US"/>
        </w:rPr>
        <w:t>Sensory evaluation</w:t>
      </w:r>
    </w:p>
    <w:p w14:paraId="6EAD650F" w14:textId="5C2FC151" w:rsidR="00EB48A8" w:rsidRPr="008950FB" w:rsidRDefault="00EB48A8" w:rsidP="005B4BE3">
      <w:pPr>
        <w:spacing w:before="240" w:after="240" w:line="480" w:lineRule="auto"/>
        <w:contextualSpacing/>
        <w:outlineLvl w:val="0"/>
        <w:rPr>
          <w:color w:val="auto"/>
          <w:lang w:eastAsia="en-US"/>
        </w:rPr>
      </w:pPr>
      <w:r w:rsidRPr="008950FB">
        <w:rPr>
          <w:color w:val="auto"/>
          <w:lang w:eastAsia="en-US"/>
        </w:rPr>
        <w:t>Control</w:t>
      </w:r>
      <w:r w:rsidR="003E4430" w:rsidRPr="008950FB">
        <w:rPr>
          <w:color w:val="auto"/>
          <w:lang w:eastAsia="en-US"/>
        </w:rPr>
        <w:t xml:space="preserve"> pasta</w:t>
      </w:r>
      <w:r w:rsidRPr="008950FB">
        <w:rPr>
          <w:color w:val="auto"/>
          <w:lang w:eastAsia="en-US"/>
        </w:rPr>
        <w:t xml:space="preserve"> and </w:t>
      </w:r>
      <w:r w:rsidR="009134FE" w:rsidRPr="008950FB">
        <w:rPr>
          <w:color w:val="auto"/>
          <w:lang w:eastAsia="en-US"/>
        </w:rPr>
        <w:t>P</w:t>
      </w:r>
      <w:r w:rsidR="009134FE" w:rsidRPr="008950FB">
        <w:rPr>
          <w:color w:val="auto"/>
          <w:vertAlign w:val="subscript"/>
          <w:lang w:eastAsia="en-US"/>
        </w:rPr>
        <w:t>1</w:t>
      </w:r>
      <w:r w:rsidR="003A499E" w:rsidRPr="008950FB">
        <w:rPr>
          <w:color w:val="auto"/>
          <w:vertAlign w:val="subscript"/>
          <w:lang w:eastAsia="en-US"/>
        </w:rPr>
        <w:t>0</w:t>
      </w:r>
      <w:r w:rsidR="009560B2" w:rsidRPr="008950FB">
        <w:rPr>
          <w:color w:val="auto"/>
          <w:vertAlign w:val="subscript"/>
          <w:lang w:eastAsia="en-US"/>
        </w:rPr>
        <w:t>%</w:t>
      </w:r>
      <w:r w:rsidR="009134FE" w:rsidRPr="008950FB">
        <w:rPr>
          <w:color w:val="auto"/>
          <w:lang w:eastAsia="en-US"/>
        </w:rPr>
        <w:t>, P</w:t>
      </w:r>
      <w:r w:rsidR="009134FE" w:rsidRPr="008950FB">
        <w:rPr>
          <w:color w:val="auto"/>
          <w:vertAlign w:val="subscript"/>
          <w:lang w:eastAsia="en-US"/>
        </w:rPr>
        <w:t>2</w:t>
      </w:r>
      <w:r w:rsidR="003A499E" w:rsidRPr="008950FB">
        <w:rPr>
          <w:color w:val="auto"/>
          <w:vertAlign w:val="subscript"/>
          <w:lang w:eastAsia="en-US"/>
        </w:rPr>
        <w:t>0</w:t>
      </w:r>
      <w:r w:rsidR="009560B2" w:rsidRPr="008950FB">
        <w:rPr>
          <w:color w:val="auto"/>
          <w:vertAlign w:val="subscript"/>
          <w:lang w:eastAsia="en-US"/>
        </w:rPr>
        <w:t>%</w:t>
      </w:r>
      <w:r w:rsidR="009134FE" w:rsidRPr="008950FB">
        <w:rPr>
          <w:color w:val="auto"/>
          <w:lang w:eastAsia="en-US"/>
        </w:rPr>
        <w:t xml:space="preserve"> and P</w:t>
      </w:r>
      <w:r w:rsidR="009134FE" w:rsidRPr="008950FB">
        <w:rPr>
          <w:color w:val="auto"/>
          <w:vertAlign w:val="subscript"/>
          <w:lang w:eastAsia="en-US"/>
        </w:rPr>
        <w:t>3</w:t>
      </w:r>
      <w:r w:rsidR="003A499E" w:rsidRPr="008950FB">
        <w:rPr>
          <w:color w:val="auto"/>
          <w:vertAlign w:val="subscript"/>
          <w:lang w:eastAsia="en-US"/>
        </w:rPr>
        <w:t>0</w:t>
      </w:r>
      <w:r w:rsidR="009560B2" w:rsidRPr="008950FB">
        <w:rPr>
          <w:color w:val="auto"/>
          <w:vertAlign w:val="subscript"/>
          <w:lang w:eastAsia="en-US"/>
        </w:rPr>
        <w:t>%</w:t>
      </w:r>
      <w:r w:rsidRPr="008950FB">
        <w:rPr>
          <w:color w:val="auto"/>
          <w:lang w:eastAsia="en-US"/>
        </w:rPr>
        <w:t xml:space="preserve"> </w:t>
      </w:r>
      <w:r w:rsidR="00A767D8" w:rsidRPr="008950FB">
        <w:rPr>
          <w:color w:val="auto"/>
          <w:lang w:eastAsia="en-US"/>
        </w:rPr>
        <w:t xml:space="preserve">tagliatelle </w:t>
      </w:r>
      <w:proofErr w:type="gramStart"/>
      <w:r w:rsidRPr="008950FB">
        <w:rPr>
          <w:color w:val="auto"/>
          <w:lang w:eastAsia="en-US"/>
        </w:rPr>
        <w:t>were</w:t>
      </w:r>
      <w:proofErr w:type="gramEnd"/>
      <w:r w:rsidRPr="008950FB">
        <w:rPr>
          <w:color w:val="auto"/>
          <w:lang w:eastAsia="en-US"/>
        </w:rPr>
        <w:t xml:space="preserve"> </w:t>
      </w:r>
      <w:r w:rsidR="009134FE" w:rsidRPr="008950FB">
        <w:rPr>
          <w:rFonts w:eastAsia="SimSun"/>
          <w:color w:val="auto"/>
          <w:szCs w:val="24"/>
          <w:lang w:eastAsia="en-US"/>
        </w:rPr>
        <w:t>cooked at OCT</w:t>
      </w:r>
      <w:r w:rsidR="009134FE" w:rsidRPr="008950FB">
        <w:rPr>
          <w:color w:val="auto"/>
          <w:lang w:eastAsia="en-US"/>
        </w:rPr>
        <w:t xml:space="preserve"> and presented to </w:t>
      </w:r>
      <w:r w:rsidRPr="008950FB">
        <w:rPr>
          <w:color w:val="auto"/>
          <w:lang w:eastAsia="en-US"/>
        </w:rPr>
        <w:t xml:space="preserve">a consumer panel </w:t>
      </w:r>
      <w:r w:rsidR="005B4BE3" w:rsidRPr="008950FB">
        <w:rPr>
          <w:color w:val="auto"/>
          <w:lang w:eastAsia="en-US"/>
        </w:rPr>
        <w:t xml:space="preserve">consisting </w:t>
      </w:r>
      <w:r w:rsidRPr="008950FB">
        <w:rPr>
          <w:color w:val="auto"/>
          <w:lang w:eastAsia="en-US"/>
        </w:rPr>
        <w:t xml:space="preserve">of </w:t>
      </w:r>
      <w:r w:rsidR="005B4BE3" w:rsidRPr="008950FB">
        <w:rPr>
          <w:color w:val="auto"/>
          <w:lang w:eastAsia="en-US"/>
        </w:rPr>
        <w:t>17 members (12 female, 5 male, aged 24-70, among which 13 non-smoking and 4 smoking)</w:t>
      </w:r>
      <w:r w:rsidR="00E51154" w:rsidRPr="008950FB">
        <w:rPr>
          <w:color w:val="auto"/>
          <w:lang w:eastAsia="en-US"/>
        </w:rPr>
        <w:t xml:space="preserve">, according to the </w:t>
      </w:r>
      <w:r w:rsidR="00336162" w:rsidRPr="008950FB">
        <w:rPr>
          <w:color w:val="auto"/>
          <w:lang w:eastAsia="en-US"/>
        </w:rPr>
        <w:t>ISO standard (</w:t>
      </w:r>
      <w:r w:rsidR="00E51154" w:rsidRPr="008950FB">
        <w:rPr>
          <w:color w:val="auto"/>
          <w:lang w:eastAsia="en-US"/>
        </w:rPr>
        <w:t xml:space="preserve">6658:2005E) as a general guidance for sensory assessment. Panelists were asked to </w:t>
      </w:r>
      <w:r w:rsidR="00375932" w:rsidRPr="008950FB">
        <w:rPr>
          <w:color w:val="auto"/>
          <w:lang w:eastAsia="en-US"/>
        </w:rPr>
        <w:t xml:space="preserve">evaluate </w:t>
      </w:r>
      <w:r w:rsidR="00E51154" w:rsidRPr="008950FB">
        <w:rPr>
          <w:color w:val="auto"/>
          <w:lang w:eastAsia="en-US"/>
        </w:rPr>
        <w:t xml:space="preserve">the tagliatelle for the following acceptability </w:t>
      </w:r>
      <w:proofErr w:type="spellStart"/>
      <w:r w:rsidR="00E51154" w:rsidRPr="008950FB">
        <w:rPr>
          <w:color w:val="auto"/>
          <w:lang w:eastAsia="en-US"/>
        </w:rPr>
        <w:t>paremeters</w:t>
      </w:r>
      <w:proofErr w:type="spellEnd"/>
      <w:r w:rsidR="00E51154" w:rsidRPr="008950FB">
        <w:rPr>
          <w:color w:val="auto"/>
          <w:lang w:eastAsia="en-US"/>
        </w:rPr>
        <w:t xml:space="preserve">: smell, taste, </w:t>
      </w:r>
      <w:proofErr w:type="gramStart"/>
      <w:r w:rsidR="00E51154" w:rsidRPr="008950FB">
        <w:rPr>
          <w:color w:val="auto"/>
          <w:lang w:eastAsia="en-US"/>
        </w:rPr>
        <w:t>texture</w:t>
      </w:r>
      <w:proofErr w:type="gramEnd"/>
      <w:r w:rsidR="00E51154" w:rsidRPr="008950FB">
        <w:rPr>
          <w:color w:val="auto"/>
          <w:lang w:eastAsia="en-US"/>
        </w:rPr>
        <w:t xml:space="preserve"> and overall quality. </w:t>
      </w:r>
      <w:r w:rsidR="005F0BCF" w:rsidRPr="008950FB">
        <w:rPr>
          <w:color w:val="auto"/>
          <w:lang w:eastAsia="en-US"/>
        </w:rPr>
        <w:t>A nine-point hedonic scale was used for sensory attributes evaluation</w:t>
      </w:r>
      <w:r w:rsidR="00EB79D9" w:rsidRPr="008950FB">
        <w:rPr>
          <w:color w:val="auto"/>
          <w:lang w:eastAsia="en-US"/>
        </w:rPr>
        <w:t>, wherein: (1) extremely unpleasant, (2) very unpleasant, (3) moderately unpleasant, (4) slightly unpleasant, (5) neither pleasant nor unpleasant, (6) sligh</w:t>
      </w:r>
      <w:r w:rsidR="00CF5F02" w:rsidRPr="008950FB">
        <w:rPr>
          <w:color w:val="auto"/>
          <w:lang w:eastAsia="en-US"/>
        </w:rPr>
        <w:t xml:space="preserve">tly pleasant, (7) moderately </w:t>
      </w:r>
      <w:r w:rsidR="00EB79D9" w:rsidRPr="008950FB">
        <w:rPr>
          <w:color w:val="auto"/>
          <w:lang w:eastAsia="en-US"/>
        </w:rPr>
        <w:t>pleasant,</w:t>
      </w:r>
      <w:r w:rsidR="00CF5F02" w:rsidRPr="008950FB">
        <w:rPr>
          <w:color w:val="auto"/>
          <w:lang w:eastAsia="en-US"/>
        </w:rPr>
        <w:t xml:space="preserve"> (8) very pleasant, (9) extremely pleasant.</w:t>
      </w:r>
    </w:p>
    <w:p w14:paraId="0D0ADA54" w14:textId="77777777" w:rsidR="00381626" w:rsidRPr="008950FB" w:rsidRDefault="00381626" w:rsidP="00B96EE9">
      <w:pPr>
        <w:spacing w:before="240" w:after="240"/>
        <w:outlineLvl w:val="0"/>
        <w:rPr>
          <w:i/>
          <w:color w:val="auto"/>
          <w:lang w:eastAsia="en-US"/>
        </w:rPr>
      </w:pPr>
    </w:p>
    <w:p w14:paraId="746685E1" w14:textId="77777777" w:rsidR="00C47041" w:rsidRPr="008950FB" w:rsidRDefault="009134FE" w:rsidP="00B96EE9">
      <w:pPr>
        <w:spacing w:before="240" w:after="240"/>
        <w:outlineLvl w:val="0"/>
        <w:rPr>
          <w:i/>
          <w:color w:val="auto"/>
          <w:lang w:eastAsia="en-US"/>
        </w:rPr>
      </w:pPr>
      <w:r w:rsidRPr="008950FB">
        <w:rPr>
          <w:i/>
          <w:color w:val="auto"/>
          <w:lang w:eastAsia="en-US"/>
        </w:rPr>
        <w:t>2.7</w:t>
      </w:r>
      <w:r w:rsidR="00EA1A0C" w:rsidRPr="008950FB">
        <w:rPr>
          <w:i/>
          <w:color w:val="auto"/>
          <w:lang w:eastAsia="en-US"/>
        </w:rPr>
        <w:t xml:space="preserve"> Statistical analysis</w:t>
      </w:r>
    </w:p>
    <w:p w14:paraId="1C2AFFE0" w14:textId="77777777" w:rsidR="00E621D6" w:rsidRPr="008950FB" w:rsidRDefault="00E621D6" w:rsidP="00B558E9">
      <w:pPr>
        <w:spacing w:line="480" w:lineRule="auto"/>
        <w:rPr>
          <w:color w:val="auto"/>
          <w:szCs w:val="24"/>
        </w:rPr>
      </w:pPr>
      <w:r w:rsidRPr="008950FB">
        <w:rPr>
          <w:rStyle w:val="A0"/>
          <w:color w:val="auto"/>
          <w:sz w:val="24"/>
          <w:szCs w:val="24"/>
        </w:rPr>
        <w:lastRenderedPageBreak/>
        <w:t xml:space="preserve">Results are given as </w:t>
      </w:r>
      <w:proofErr w:type="spellStart"/>
      <w:r w:rsidRPr="008950FB">
        <w:rPr>
          <w:rStyle w:val="A0"/>
          <w:color w:val="auto"/>
          <w:sz w:val="24"/>
          <w:szCs w:val="24"/>
        </w:rPr>
        <w:t>mean±SD</w:t>
      </w:r>
      <w:proofErr w:type="spellEnd"/>
      <w:r w:rsidRPr="008950FB">
        <w:rPr>
          <w:rStyle w:val="A0"/>
          <w:color w:val="auto"/>
          <w:sz w:val="24"/>
          <w:szCs w:val="24"/>
        </w:rPr>
        <w:t xml:space="preserve"> of </w:t>
      </w:r>
      <w:proofErr w:type="spellStart"/>
      <w:r w:rsidRPr="008950FB">
        <w:rPr>
          <w:rStyle w:val="A0"/>
          <w:color w:val="auto"/>
          <w:sz w:val="24"/>
          <w:szCs w:val="24"/>
        </w:rPr>
        <w:t>n</w:t>
      </w:r>
      <w:proofErr w:type="spellEnd"/>
      <w:r w:rsidRPr="008950FB">
        <w:rPr>
          <w:rStyle w:val="A0"/>
          <w:color w:val="auto"/>
          <w:sz w:val="24"/>
          <w:szCs w:val="24"/>
        </w:rPr>
        <w:t xml:space="preserve"> independent experiments carried out in triplicate. Statistical comparisons were made using one-way ANOVA test, with </w:t>
      </w:r>
      <w:r w:rsidR="009134FE" w:rsidRPr="008950FB">
        <w:rPr>
          <w:rStyle w:val="A0"/>
          <w:color w:val="auto"/>
          <w:sz w:val="24"/>
          <w:szCs w:val="24"/>
        </w:rPr>
        <w:t>Tukey</w:t>
      </w:r>
      <w:r w:rsidRPr="008950FB">
        <w:rPr>
          <w:rStyle w:val="A0"/>
          <w:color w:val="auto"/>
          <w:sz w:val="24"/>
          <w:szCs w:val="24"/>
        </w:rPr>
        <w:t xml:space="preserve"> correction for multiple comparisons by Instat-3 statistical software (GraphPad Software Inc., San Diego, CA, USA). In all cases, significance was accepted if the null </w:t>
      </w:r>
      <w:r w:rsidR="00B558E9" w:rsidRPr="008950FB">
        <w:rPr>
          <w:rStyle w:val="A0"/>
          <w:color w:val="auto"/>
          <w:sz w:val="24"/>
          <w:szCs w:val="24"/>
        </w:rPr>
        <w:t>hypothesis was rejected at the p</w:t>
      </w:r>
      <w:r w:rsidRPr="008950FB">
        <w:rPr>
          <w:rStyle w:val="A0"/>
          <w:color w:val="auto"/>
          <w:sz w:val="24"/>
          <w:szCs w:val="24"/>
        </w:rPr>
        <w:t>&lt;0.05 level.</w:t>
      </w:r>
    </w:p>
    <w:p w14:paraId="38A70706" w14:textId="77777777" w:rsidR="00CF3C46" w:rsidRPr="008950FB" w:rsidRDefault="00CF3C46" w:rsidP="00B96EE9">
      <w:pPr>
        <w:spacing w:before="240" w:after="240"/>
        <w:outlineLvl w:val="0"/>
        <w:rPr>
          <w:i/>
          <w:color w:val="auto"/>
          <w:lang w:eastAsia="en-US"/>
        </w:rPr>
      </w:pPr>
    </w:p>
    <w:p w14:paraId="7AC53210" w14:textId="77777777" w:rsidR="000B5BC4" w:rsidRPr="008950FB" w:rsidRDefault="000B5BC4" w:rsidP="005836CF">
      <w:pPr>
        <w:spacing w:before="240" w:after="240" w:line="480" w:lineRule="auto"/>
        <w:contextualSpacing/>
        <w:outlineLvl w:val="0"/>
        <w:rPr>
          <w:b/>
          <w:color w:val="auto"/>
          <w:lang w:eastAsia="en-US"/>
        </w:rPr>
      </w:pPr>
      <w:r w:rsidRPr="008950FB">
        <w:rPr>
          <w:b/>
          <w:color w:val="auto"/>
          <w:lang w:eastAsia="zh-CN"/>
        </w:rPr>
        <w:t xml:space="preserve">3. </w:t>
      </w:r>
      <w:r w:rsidR="001E0533" w:rsidRPr="008950FB">
        <w:rPr>
          <w:b/>
          <w:color w:val="auto"/>
          <w:lang w:eastAsia="en-US"/>
        </w:rPr>
        <w:t>R</w:t>
      </w:r>
      <w:r w:rsidR="00D81E30" w:rsidRPr="008950FB">
        <w:rPr>
          <w:b/>
          <w:color w:val="auto"/>
          <w:lang w:eastAsia="en-US"/>
        </w:rPr>
        <w:t>e</w:t>
      </w:r>
      <w:r w:rsidR="001E0533" w:rsidRPr="008950FB">
        <w:rPr>
          <w:b/>
          <w:color w:val="auto"/>
          <w:lang w:eastAsia="en-US"/>
        </w:rPr>
        <w:t>sults and discussion</w:t>
      </w:r>
      <w:r w:rsidRPr="008950FB">
        <w:rPr>
          <w:b/>
          <w:color w:val="auto"/>
          <w:lang w:eastAsia="en-US"/>
        </w:rPr>
        <w:t xml:space="preserve"> </w:t>
      </w:r>
    </w:p>
    <w:p w14:paraId="7A1E9B8D" w14:textId="19A6A6A4" w:rsidR="00A457A4" w:rsidRPr="008950FB" w:rsidRDefault="00921838" w:rsidP="005836CF">
      <w:pPr>
        <w:spacing w:line="480" w:lineRule="auto"/>
        <w:contextualSpacing/>
        <w:rPr>
          <w:color w:val="auto"/>
          <w:lang w:eastAsia="en-US"/>
        </w:rPr>
      </w:pPr>
      <w:r w:rsidRPr="008950FB">
        <w:rPr>
          <w:color w:val="auto"/>
          <w:lang w:eastAsia="en-US"/>
        </w:rPr>
        <w:t>In this study t</w:t>
      </w:r>
      <w:r w:rsidR="00CA201A" w:rsidRPr="008950FB">
        <w:rPr>
          <w:color w:val="auto"/>
          <w:lang w:eastAsia="en-US"/>
        </w:rPr>
        <w:t xml:space="preserve">agliatelle pasta </w:t>
      </w:r>
      <w:r w:rsidRPr="008950FB">
        <w:rPr>
          <w:color w:val="auto"/>
          <w:lang w:eastAsia="en-US"/>
        </w:rPr>
        <w:t xml:space="preserve">incorporating </w:t>
      </w:r>
      <w:r w:rsidR="00536D85" w:rsidRPr="008950FB">
        <w:rPr>
          <w:color w:val="auto"/>
          <w:lang w:eastAsia="en-US"/>
        </w:rPr>
        <w:t>increasing l</w:t>
      </w:r>
      <w:r w:rsidRPr="008950FB">
        <w:rPr>
          <w:color w:val="auto"/>
          <w:lang w:eastAsia="en-US"/>
        </w:rPr>
        <w:t xml:space="preserve">evels of fiber from </w:t>
      </w:r>
      <w:r w:rsidRPr="008950FB">
        <w:rPr>
          <w:i/>
          <w:color w:val="auto"/>
          <w:lang w:eastAsia="en-US"/>
        </w:rPr>
        <w:t xml:space="preserve">Opuntia </w:t>
      </w:r>
      <w:r w:rsidRPr="008950FB">
        <w:rPr>
          <w:color w:val="auto"/>
          <w:lang w:eastAsia="en-US"/>
        </w:rPr>
        <w:t xml:space="preserve">cladodes </w:t>
      </w:r>
      <w:r w:rsidR="00CA201A" w:rsidRPr="008950FB">
        <w:rPr>
          <w:color w:val="auto"/>
          <w:lang w:eastAsia="en-US"/>
        </w:rPr>
        <w:t xml:space="preserve">were made in a </w:t>
      </w:r>
      <w:r w:rsidR="00E96162" w:rsidRPr="008950FB">
        <w:rPr>
          <w:color w:val="auto"/>
          <w:lang w:eastAsia="en-US"/>
        </w:rPr>
        <w:t>laboratory-scale procedure</w:t>
      </w:r>
      <w:r w:rsidR="00CA201A" w:rsidRPr="008950FB">
        <w:rPr>
          <w:color w:val="auto"/>
          <w:lang w:eastAsia="en-US"/>
        </w:rPr>
        <w:t xml:space="preserve"> </w:t>
      </w:r>
      <w:r w:rsidR="006B6D42" w:rsidRPr="008950FB">
        <w:rPr>
          <w:color w:val="auto"/>
          <w:szCs w:val="24"/>
        </w:rPr>
        <w:t xml:space="preserve">replacing </w:t>
      </w:r>
      <w:r w:rsidR="000C6B37" w:rsidRPr="008950FB">
        <w:rPr>
          <w:color w:val="auto"/>
          <w:szCs w:val="24"/>
        </w:rPr>
        <w:t xml:space="preserve">water in the </w:t>
      </w:r>
      <w:r w:rsidR="000C6B37" w:rsidRPr="008950FB">
        <w:rPr>
          <w:bCs/>
          <w:color w:val="auto"/>
          <w:szCs w:val="24"/>
        </w:rPr>
        <w:t xml:space="preserve">dough </w:t>
      </w:r>
      <w:r w:rsidR="006B6D42" w:rsidRPr="008950FB">
        <w:rPr>
          <w:bCs/>
          <w:color w:val="auto"/>
          <w:szCs w:val="24"/>
        </w:rPr>
        <w:t xml:space="preserve">with </w:t>
      </w:r>
      <w:r w:rsidR="006D14C3" w:rsidRPr="008950FB">
        <w:rPr>
          <w:color w:val="auto"/>
          <w:lang w:eastAsia="en-US"/>
        </w:rPr>
        <w:t>OC</w:t>
      </w:r>
      <w:r w:rsidRPr="008950FB">
        <w:rPr>
          <w:color w:val="auto"/>
          <w:lang w:eastAsia="en-US"/>
        </w:rPr>
        <w:t xml:space="preserve">E. </w:t>
      </w:r>
      <w:r w:rsidR="006D14C3" w:rsidRPr="008950FB">
        <w:rPr>
          <w:color w:val="auto"/>
          <w:lang w:eastAsia="en-US"/>
        </w:rPr>
        <w:t xml:space="preserve">According to </w:t>
      </w:r>
      <w:r w:rsidR="00771D66" w:rsidRPr="008950FB">
        <w:rPr>
          <w:color w:val="auto"/>
          <w:lang w:eastAsia="en-US"/>
        </w:rPr>
        <w:t>the supplementation</w:t>
      </w:r>
      <w:r w:rsidR="002E5097" w:rsidRPr="008950FB">
        <w:rPr>
          <w:color w:val="auto"/>
          <w:lang w:eastAsia="en-US"/>
        </w:rPr>
        <w:t xml:space="preserve"> of durum wheat with cladode </w:t>
      </w:r>
      <w:r w:rsidR="00815DF4" w:rsidRPr="008950FB">
        <w:rPr>
          <w:color w:val="auto"/>
          <w:lang w:eastAsia="en-US"/>
        </w:rPr>
        <w:t xml:space="preserve">extract </w:t>
      </w:r>
      <w:r w:rsidR="002E5097" w:rsidRPr="008950FB">
        <w:rPr>
          <w:color w:val="auto"/>
          <w:lang w:eastAsia="en-US"/>
        </w:rPr>
        <w:t>(</w:t>
      </w:r>
      <w:r w:rsidR="0040086C" w:rsidRPr="008950FB">
        <w:rPr>
          <w:color w:val="auto"/>
          <w:lang w:eastAsia="en-US"/>
        </w:rPr>
        <w:t>v/w</w:t>
      </w:r>
      <w:r w:rsidR="002E5097" w:rsidRPr="008950FB">
        <w:rPr>
          <w:color w:val="auto"/>
          <w:lang w:eastAsia="en-US"/>
        </w:rPr>
        <w:t>)</w:t>
      </w:r>
      <w:r w:rsidR="00771D66" w:rsidRPr="008950FB">
        <w:rPr>
          <w:color w:val="auto"/>
          <w:lang w:eastAsia="en-US"/>
        </w:rPr>
        <w:t xml:space="preserve">, </w:t>
      </w:r>
      <w:r w:rsidR="004353BD" w:rsidRPr="008950FB">
        <w:rPr>
          <w:color w:val="auto"/>
          <w:lang w:eastAsia="en-US"/>
        </w:rPr>
        <w:t>fortified</w:t>
      </w:r>
      <w:r w:rsidR="006D14C3" w:rsidRPr="008950FB">
        <w:rPr>
          <w:color w:val="auto"/>
          <w:lang w:eastAsia="en-US"/>
        </w:rPr>
        <w:t xml:space="preserve"> tagliatelle </w:t>
      </w:r>
      <w:proofErr w:type="gramStart"/>
      <w:r w:rsidR="006D14C3" w:rsidRPr="008950FB">
        <w:rPr>
          <w:color w:val="auto"/>
          <w:lang w:eastAsia="en-US"/>
        </w:rPr>
        <w:t>were</w:t>
      </w:r>
      <w:proofErr w:type="gramEnd"/>
      <w:r w:rsidR="006D14C3" w:rsidRPr="008950FB">
        <w:rPr>
          <w:color w:val="auto"/>
          <w:lang w:eastAsia="en-US"/>
        </w:rPr>
        <w:t xml:space="preserve"> denoted as P</w:t>
      </w:r>
      <w:r w:rsidR="006D14C3" w:rsidRPr="008950FB">
        <w:rPr>
          <w:color w:val="auto"/>
          <w:vertAlign w:val="subscript"/>
          <w:lang w:eastAsia="en-US"/>
        </w:rPr>
        <w:t>1</w:t>
      </w:r>
      <w:r w:rsidR="00771D66" w:rsidRPr="008950FB">
        <w:rPr>
          <w:color w:val="auto"/>
          <w:vertAlign w:val="subscript"/>
          <w:lang w:eastAsia="en-US"/>
        </w:rPr>
        <w:t>0</w:t>
      </w:r>
      <w:r w:rsidR="006D14C3" w:rsidRPr="008950FB">
        <w:rPr>
          <w:color w:val="auto"/>
          <w:vertAlign w:val="subscript"/>
          <w:lang w:eastAsia="en-US"/>
        </w:rPr>
        <w:t>%,</w:t>
      </w:r>
      <w:r w:rsidR="006D14C3" w:rsidRPr="008950FB">
        <w:rPr>
          <w:color w:val="auto"/>
          <w:lang w:eastAsia="en-US"/>
        </w:rPr>
        <w:t xml:space="preserve"> P</w:t>
      </w:r>
      <w:r w:rsidR="006D14C3" w:rsidRPr="008950FB">
        <w:rPr>
          <w:color w:val="auto"/>
          <w:vertAlign w:val="subscript"/>
          <w:lang w:eastAsia="en-US"/>
        </w:rPr>
        <w:t>2</w:t>
      </w:r>
      <w:r w:rsidR="00771D66" w:rsidRPr="008950FB">
        <w:rPr>
          <w:color w:val="auto"/>
          <w:vertAlign w:val="subscript"/>
          <w:lang w:eastAsia="en-US"/>
        </w:rPr>
        <w:t>0</w:t>
      </w:r>
      <w:r w:rsidR="006D14C3" w:rsidRPr="008950FB">
        <w:rPr>
          <w:color w:val="auto"/>
          <w:vertAlign w:val="subscript"/>
          <w:lang w:eastAsia="en-US"/>
        </w:rPr>
        <w:t>%</w:t>
      </w:r>
      <w:r w:rsidR="006D14C3" w:rsidRPr="008950FB">
        <w:rPr>
          <w:color w:val="auto"/>
          <w:lang w:eastAsia="en-US"/>
        </w:rPr>
        <w:t xml:space="preserve"> and P</w:t>
      </w:r>
      <w:r w:rsidR="006D14C3" w:rsidRPr="008950FB">
        <w:rPr>
          <w:color w:val="auto"/>
          <w:vertAlign w:val="subscript"/>
          <w:lang w:eastAsia="en-US"/>
        </w:rPr>
        <w:t>3</w:t>
      </w:r>
      <w:r w:rsidR="00771D66" w:rsidRPr="008950FB">
        <w:rPr>
          <w:color w:val="auto"/>
          <w:vertAlign w:val="subscript"/>
          <w:lang w:eastAsia="en-US"/>
        </w:rPr>
        <w:t>0</w:t>
      </w:r>
      <w:r w:rsidR="006D14C3" w:rsidRPr="008950FB">
        <w:rPr>
          <w:color w:val="auto"/>
          <w:vertAlign w:val="subscript"/>
          <w:lang w:eastAsia="en-US"/>
        </w:rPr>
        <w:t xml:space="preserve">% </w:t>
      </w:r>
      <w:r w:rsidR="000C6B37" w:rsidRPr="008950FB">
        <w:rPr>
          <w:color w:val="auto"/>
          <w:lang w:eastAsia="en-US"/>
        </w:rPr>
        <w:t xml:space="preserve">and </w:t>
      </w:r>
      <w:r w:rsidR="00A457A4" w:rsidRPr="008950FB">
        <w:rPr>
          <w:color w:val="auto"/>
          <w:lang w:eastAsia="en-US"/>
        </w:rPr>
        <w:t xml:space="preserve">compared </w:t>
      </w:r>
      <w:r w:rsidR="00A767D8" w:rsidRPr="008950FB">
        <w:rPr>
          <w:color w:val="auto"/>
          <w:lang w:eastAsia="en-US"/>
        </w:rPr>
        <w:t>with</w:t>
      </w:r>
      <w:r w:rsidR="006D14C3" w:rsidRPr="008950FB">
        <w:rPr>
          <w:color w:val="auto"/>
          <w:lang w:eastAsia="en-US"/>
        </w:rPr>
        <w:t xml:space="preserve"> a control (no added OC</w:t>
      </w:r>
      <w:r w:rsidR="00A457A4" w:rsidRPr="008950FB">
        <w:rPr>
          <w:color w:val="auto"/>
          <w:lang w:eastAsia="en-US"/>
        </w:rPr>
        <w:t xml:space="preserve">E, Pc) in terms of quality characteristics, </w:t>
      </w:r>
      <w:r w:rsidR="00A457A4" w:rsidRPr="008950FB">
        <w:rPr>
          <w:i/>
          <w:color w:val="auto"/>
          <w:szCs w:val="24"/>
        </w:rPr>
        <w:t>in vitro</w:t>
      </w:r>
      <w:r w:rsidR="00A457A4" w:rsidRPr="008950FB">
        <w:rPr>
          <w:color w:val="auto"/>
        </w:rPr>
        <w:t xml:space="preserve"> c</w:t>
      </w:r>
      <w:r w:rsidR="00A457A4" w:rsidRPr="008950FB">
        <w:rPr>
          <w:color w:val="auto"/>
          <w:szCs w:val="24"/>
        </w:rPr>
        <w:t>holesterol-and glucose- lowering</w:t>
      </w:r>
      <w:r w:rsidR="00A457A4" w:rsidRPr="008950FB">
        <w:rPr>
          <w:color w:val="auto"/>
          <w:lang w:eastAsia="en-US"/>
        </w:rPr>
        <w:t xml:space="preserve"> </w:t>
      </w:r>
      <w:r w:rsidR="00A767D8" w:rsidRPr="008950FB">
        <w:rPr>
          <w:color w:val="auto"/>
          <w:lang w:eastAsia="en-US"/>
        </w:rPr>
        <w:t>potential</w:t>
      </w:r>
      <w:r w:rsidR="00A457A4" w:rsidRPr="008950FB">
        <w:rPr>
          <w:color w:val="auto"/>
          <w:lang w:eastAsia="en-US"/>
        </w:rPr>
        <w:t xml:space="preserve"> </w:t>
      </w:r>
      <w:r w:rsidR="001A28EC" w:rsidRPr="008950FB">
        <w:rPr>
          <w:color w:val="auto"/>
          <w:szCs w:val="24"/>
        </w:rPr>
        <w:t>and sensory acceptability</w:t>
      </w:r>
      <w:r w:rsidR="008260B6" w:rsidRPr="008950FB">
        <w:rPr>
          <w:color w:val="auto"/>
          <w:szCs w:val="24"/>
        </w:rPr>
        <w:t>.</w:t>
      </w:r>
    </w:p>
    <w:p w14:paraId="0342674A" w14:textId="77777777" w:rsidR="00ED3361" w:rsidRPr="008950FB" w:rsidRDefault="00ED3361" w:rsidP="005836CF">
      <w:pPr>
        <w:spacing w:line="480" w:lineRule="auto"/>
        <w:contextualSpacing/>
        <w:rPr>
          <w:color w:val="auto"/>
          <w:lang w:eastAsia="en-US"/>
        </w:rPr>
      </w:pPr>
    </w:p>
    <w:p w14:paraId="25812720" w14:textId="77777777" w:rsidR="00A87DAA" w:rsidRPr="008950FB" w:rsidRDefault="00A87DAA" w:rsidP="00A87DAA">
      <w:pPr>
        <w:autoSpaceDE w:val="0"/>
        <w:autoSpaceDN w:val="0"/>
        <w:adjustRightInd w:val="0"/>
        <w:spacing w:line="480" w:lineRule="auto"/>
        <w:contextualSpacing/>
        <w:rPr>
          <w:i/>
          <w:color w:val="auto"/>
          <w:szCs w:val="24"/>
        </w:rPr>
      </w:pPr>
      <w:r w:rsidRPr="008950FB">
        <w:rPr>
          <w:i/>
          <w:color w:val="auto"/>
          <w:szCs w:val="24"/>
        </w:rPr>
        <w:t>3.</w:t>
      </w:r>
      <w:r w:rsidR="001A28EC" w:rsidRPr="008950FB">
        <w:rPr>
          <w:i/>
          <w:color w:val="auto"/>
          <w:szCs w:val="24"/>
        </w:rPr>
        <w:t>1</w:t>
      </w:r>
      <w:r w:rsidRPr="008950FB">
        <w:rPr>
          <w:i/>
          <w:color w:val="auto"/>
          <w:szCs w:val="24"/>
        </w:rPr>
        <w:t xml:space="preserve"> Quality characteristics of </w:t>
      </w:r>
      <w:r w:rsidR="006D14C3" w:rsidRPr="008950FB">
        <w:rPr>
          <w:i/>
          <w:color w:val="auto"/>
          <w:szCs w:val="24"/>
        </w:rPr>
        <w:t>OC</w:t>
      </w:r>
      <w:r w:rsidR="004353BD" w:rsidRPr="008950FB">
        <w:rPr>
          <w:i/>
          <w:color w:val="auto"/>
          <w:szCs w:val="24"/>
        </w:rPr>
        <w:t>E-fortified</w:t>
      </w:r>
      <w:r w:rsidR="00625235" w:rsidRPr="008950FB">
        <w:rPr>
          <w:i/>
          <w:color w:val="auto"/>
          <w:szCs w:val="24"/>
        </w:rPr>
        <w:t xml:space="preserve"> </w:t>
      </w:r>
      <w:r w:rsidRPr="008950FB">
        <w:rPr>
          <w:i/>
          <w:color w:val="auto"/>
          <w:szCs w:val="24"/>
        </w:rPr>
        <w:t>tagliatelle</w:t>
      </w:r>
    </w:p>
    <w:p w14:paraId="66C6B4AA" w14:textId="77777777" w:rsidR="00ED3361" w:rsidRPr="008950FB" w:rsidRDefault="00E30E5C" w:rsidP="00A00733">
      <w:pPr>
        <w:spacing w:line="480" w:lineRule="auto"/>
        <w:rPr>
          <w:color w:val="auto"/>
          <w:lang w:eastAsia="en-US"/>
        </w:rPr>
      </w:pPr>
      <w:r w:rsidRPr="008950FB">
        <w:rPr>
          <w:color w:val="auto"/>
          <w:lang w:eastAsia="en-US"/>
        </w:rPr>
        <w:t>Quality characteristics of uncooked tagliatelle are reported in Table 1</w:t>
      </w:r>
      <w:r w:rsidR="00402AFB" w:rsidRPr="008950FB">
        <w:rPr>
          <w:color w:val="auto"/>
          <w:lang w:eastAsia="en-US"/>
        </w:rPr>
        <w:t>.</w:t>
      </w:r>
    </w:p>
    <w:p w14:paraId="54D05E0C" w14:textId="77777777" w:rsidR="007134D9" w:rsidRPr="008950FB" w:rsidRDefault="007134D9" w:rsidP="00A00733">
      <w:pPr>
        <w:spacing w:line="480" w:lineRule="auto"/>
        <w:rPr>
          <w:color w:val="auto"/>
          <w:lang w:eastAsia="en-US"/>
        </w:rPr>
      </w:pPr>
    </w:p>
    <w:p w14:paraId="5F06182B" w14:textId="77777777" w:rsidR="008A1E57" w:rsidRPr="008950FB" w:rsidRDefault="00467C7C" w:rsidP="009B3D78">
      <w:pPr>
        <w:spacing w:line="240" w:lineRule="atLeast"/>
        <w:ind w:left="567" w:hanging="567"/>
        <w:rPr>
          <w:color w:val="auto"/>
          <w:szCs w:val="24"/>
        </w:rPr>
      </w:pPr>
      <w:r w:rsidRPr="008950FB">
        <w:rPr>
          <w:b/>
          <w:color w:val="auto"/>
        </w:rPr>
        <w:t>TAB</w:t>
      </w:r>
      <w:r w:rsidR="003C3822" w:rsidRPr="008950FB">
        <w:rPr>
          <w:b/>
          <w:color w:val="auto"/>
        </w:rPr>
        <w:t>LE</w:t>
      </w:r>
      <w:r w:rsidRPr="008950FB">
        <w:rPr>
          <w:b/>
          <w:color w:val="auto"/>
        </w:rPr>
        <w:t xml:space="preserve"> </w:t>
      </w:r>
      <w:r w:rsidR="003C3822" w:rsidRPr="008950FB">
        <w:rPr>
          <w:b/>
          <w:color w:val="auto"/>
        </w:rPr>
        <w:t>1</w:t>
      </w:r>
      <w:r w:rsidRPr="008950FB">
        <w:rPr>
          <w:b/>
          <w:color w:val="auto"/>
        </w:rPr>
        <w:t>.</w:t>
      </w:r>
      <w:r w:rsidR="00C218EF" w:rsidRPr="008950FB">
        <w:rPr>
          <w:b/>
          <w:color w:val="auto"/>
        </w:rPr>
        <w:t xml:space="preserve"> </w:t>
      </w:r>
      <w:r w:rsidR="00C218EF" w:rsidRPr="008950FB">
        <w:rPr>
          <w:color w:val="auto"/>
          <w:szCs w:val="24"/>
        </w:rPr>
        <w:t>Quality characteristics</w:t>
      </w:r>
      <w:r w:rsidRPr="008950FB">
        <w:rPr>
          <w:b/>
          <w:color w:val="auto"/>
          <w:szCs w:val="24"/>
        </w:rPr>
        <w:t xml:space="preserve"> </w:t>
      </w:r>
      <w:r w:rsidR="00C218EF" w:rsidRPr="008950FB">
        <w:rPr>
          <w:color w:val="auto"/>
          <w:szCs w:val="24"/>
        </w:rPr>
        <w:t xml:space="preserve">of raw tagliatelle from durum wheat </w:t>
      </w:r>
      <w:r w:rsidR="00A767D8" w:rsidRPr="008950FB">
        <w:rPr>
          <w:color w:val="auto"/>
          <w:szCs w:val="24"/>
        </w:rPr>
        <w:t>semolina</w:t>
      </w:r>
      <w:r w:rsidR="00C218EF" w:rsidRPr="008950FB">
        <w:rPr>
          <w:color w:val="auto"/>
          <w:szCs w:val="24"/>
        </w:rPr>
        <w:t xml:space="preserve"> (contro</w:t>
      </w:r>
      <w:r w:rsidR="005F062E" w:rsidRPr="008950FB">
        <w:rPr>
          <w:color w:val="auto"/>
          <w:szCs w:val="24"/>
        </w:rPr>
        <w:t>l</w:t>
      </w:r>
      <w:r w:rsidR="00C218EF" w:rsidRPr="008950FB">
        <w:rPr>
          <w:color w:val="auto"/>
          <w:szCs w:val="24"/>
        </w:rPr>
        <w:t xml:space="preserve">, Pc) or </w:t>
      </w:r>
    </w:p>
    <w:p w14:paraId="07DA0736" w14:textId="049D1B87" w:rsidR="009B3D78" w:rsidRPr="008950FB" w:rsidRDefault="008A1E57" w:rsidP="009B3D78">
      <w:pPr>
        <w:spacing w:line="240" w:lineRule="atLeast"/>
        <w:ind w:left="567" w:hanging="567"/>
        <w:rPr>
          <w:strike/>
          <w:color w:val="auto"/>
          <w:szCs w:val="24"/>
        </w:rPr>
      </w:pPr>
      <w:r w:rsidRPr="008950FB">
        <w:rPr>
          <w:b/>
          <w:color w:val="auto"/>
        </w:rPr>
        <w:t xml:space="preserve">                   </w:t>
      </w:r>
      <w:r w:rsidR="00C218EF" w:rsidRPr="008950FB">
        <w:rPr>
          <w:color w:val="auto"/>
          <w:szCs w:val="24"/>
        </w:rPr>
        <w:t>fortified with</w:t>
      </w:r>
      <w:r w:rsidR="00C447AB" w:rsidRPr="008950FB">
        <w:rPr>
          <w:b/>
          <w:color w:val="auto"/>
          <w:szCs w:val="24"/>
        </w:rPr>
        <w:t xml:space="preserve"> </w:t>
      </w:r>
      <w:r w:rsidR="00536D85" w:rsidRPr="008950FB">
        <w:rPr>
          <w:color w:val="auto"/>
          <w:szCs w:val="24"/>
        </w:rPr>
        <w:t>increasing levels</w:t>
      </w:r>
      <w:r w:rsidR="00815DF4" w:rsidRPr="008950FB">
        <w:rPr>
          <w:color w:val="auto"/>
          <w:szCs w:val="24"/>
        </w:rPr>
        <w:t xml:space="preserve"> </w:t>
      </w:r>
      <w:r w:rsidRPr="008950FB">
        <w:rPr>
          <w:color w:val="auto"/>
          <w:szCs w:val="24"/>
        </w:rPr>
        <w:t>of</w:t>
      </w:r>
      <w:r w:rsidR="00536D85" w:rsidRPr="008950FB">
        <w:rPr>
          <w:color w:val="auto"/>
          <w:szCs w:val="24"/>
        </w:rPr>
        <w:t xml:space="preserve"> </w:t>
      </w:r>
      <w:r w:rsidR="000C6B37" w:rsidRPr="008950FB">
        <w:rPr>
          <w:color w:val="auto"/>
          <w:szCs w:val="24"/>
        </w:rPr>
        <w:t xml:space="preserve">OCE </w:t>
      </w:r>
      <w:r w:rsidR="00C218EF" w:rsidRPr="008950FB">
        <w:rPr>
          <w:color w:val="auto"/>
          <w:szCs w:val="24"/>
        </w:rPr>
        <w:t>(P</w:t>
      </w:r>
      <w:r w:rsidR="00C218EF" w:rsidRPr="008950FB">
        <w:rPr>
          <w:color w:val="auto"/>
          <w:szCs w:val="24"/>
          <w:vertAlign w:val="subscript"/>
        </w:rPr>
        <w:t>1</w:t>
      </w:r>
      <w:r w:rsidR="002E5097" w:rsidRPr="008950FB">
        <w:rPr>
          <w:color w:val="auto"/>
          <w:szCs w:val="24"/>
          <w:vertAlign w:val="subscript"/>
        </w:rPr>
        <w:t>0</w:t>
      </w:r>
      <w:r w:rsidR="00C218EF" w:rsidRPr="008950FB">
        <w:rPr>
          <w:color w:val="auto"/>
          <w:szCs w:val="24"/>
          <w:vertAlign w:val="subscript"/>
        </w:rPr>
        <w:t>%</w:t>
      </w:r>
      <w:r w:rsidR="00C218EF" w:rsidRPr="008950FB">
        <w:rPr>
          <w:color w:val="auto"/>
          <w:szCs w:val="24"/>
        </w:rPr>
        <w:t>, P</w:t>
      </w:r>
      <w:r w:rsidR="00C218EF" w:rsidRPr="008950FB">
        <w:rPr>
          <w:color w:val="auto"/>
          <w:szCs w:val="24"/>
          <w:vertAlign w:val="subscript"/>
        </w:rPr>
        <w:t>2</w:t>
      </w:r>
      <w:r w:rsidR="002E5097" w:rsidRPr="008950FB">
        <w:rPr>
          <w:color w:val="auto"/>
          <w:szCs w:val="24"/>
          <w:vertAlign w:val="subscript"/>
        </w:rPr>
        <w:t>0</w:t>
      </w:r>
      <w:r w:rsidR="00C218EF" w:rsidRPr="008950FB">
        <w:rPr>
          <w:color w:val="auto"/>
          <w:szCs w:val="24"/>
          <w:vertAlign w:val="subscript"/>
        </w:rPr>
        <w:t>%</w:t>
      </w:r>
      <w:r w:rsidR="00C218EF" w:rsidRPr="008950FB">
        <w:rPr>
          <w:color w:val="auto"/>
          <w:szCs w:val="24"/>
        </w:rPr>
        <w:t>, P</w:t>
      </w:r>
      <w:r w:rsidR="00C218EF" w:rsidRPr="008950FB">
        <w:rPr>
          <w:color w:val="auto"/>
          <w:szCs w:val="24"/>
          <w:vertAlign w:val="subscript"/>
        </w:rPr>
        <w:t>3</w:t>
      </w:r>
      <w:r w:rsidR="002E5097" w:rsidRPr="008950FB">
        <w:rPr>
          <w:color w:val="auto"/>
          <w:szCs w:val="24"/>
          <w:vertAlign w:val="subscript"/>
        </w:rPr>
        <w:t>0</w:t>
      </w:r>
      <w:r w:rsidR="00C218EF" w:rsidRPr="008950FB">
        <w:rPr>
          <w:color w:val="auto"/>
          <w:szCs w:val="24"/>
          <w:vertAlign w:val="subscript"/>
        </w:rPr>
        <w:t>%</w:t>
      </w:r>
      <w:r w:rsidR="00C218EF" w:rsidRPr="008950FB">
        <w:rPr>
          <w:color w:val="auto"/>
          <w:szCs w:val="24"/>
        </w:rPr>
        <w:t>)</w:t>
      </w:r>
      <w:r w:rsidR="005E2046" w:rsidRPr="008950FB">
        <w:rPr>
          <w:color w:val="auto"/>
          <w:szCs w:val="24"/>
        </w:rPr>
        <w:t>.</w:t>
      </w:r>
    </w:p>
    <w:p w14:paraId="52535112" w14:textId="77777777" w:rsidR="00467C7C" w:rsidRPr="008950FB" w:rsidRDefault="00467C7C" w:rsidP="00595A45">
      <w:pPr>
        <w:spacing w:line="240" w:lineRule="atLeast"/>
        <w:ind w:left="567" w:hanging="567"/>
        <w:rPr>
          <w:color w:val="auto"/>
          <w:szCs w:val="24"/>
        </w:rPr>
      </w:pPr>
    </w:p>
    <w:p w14:paraId="1CD42859" w14:textId="77777777" w:rsidR="00467C7C" w:rsidRPr="008950FB" w:rsidRDefault="00467C7C" w:rsidP="00B9239E">
      <w:pPr>
        <w:autoSpaceDE w:val="0"/>
        <w:autoSpaceDN w:val="0"/>
        <w:adjustRightInd w:val="0"/>
        <w:spacing w:line="276" w:lineRule="auto"/>
        <w:rPr>
          <w:color w:val="auto"/>
          <w:sz w:val="20"/>
          <w:lang w:eastAsia="en-US"/>
        </w:rPr>
      </w:pPr>
    </w:p>
    <w:p w14:paraId="121CA6F1" w14:textId="77777777" w:rsidR="00420204" w:rsidRPr="008950FB" w:rsidRDefault="00420204" w:rsidP="00B9239E">
      <w:pPr>
        <w:autoSpaceDE w:val="0"/>
        <w:autoSpaceDN w:val="0"/>
        <w:adjustRightInd w:val="0"/>
        <w:spacing w:line="276" w:lineRule="auto"/>
        <w:rPr>
          <w:color w:val="auto"/>
          <w:sz w:val="20"/>
          <w:lang w:eastAsia="en-US"/>
        </w:rPr>
      </w:pPr>
    </w:p>
    <w:p w14:paraId="703D1F66" w14:textId="72BA1529" w:rsidR="00165DF5" w:rsidRPr="008950FB" w:rsidRDefault="00500945" w:rsidP="00165DF5">
      <w:pPr>
        <w:spacing w:line="480" w:lineRule="auto"/>
        <w:rPr>
          <w:color w:val="auto"/>
          <w:szCs w:val="24"/>
        </w:rPr>
      </w:pPr>
      <w:r w:rsidRPr="008950FB">
        <w:rPr>
          <w:color w:val="auto"/>
          <w:lang w:eastAsia="en-US"/>
        </w:rPr>
        <w:t>In comparison to control</w:t>
      </w:r>
      <w:r w:rsidR="00E30E5C" w:rsidRPr="008950FB">
        <w:rPr>
          <w:color w:val="auto"/>
          <w:lang w:eastAsia="en-US"/>
        </w:rPr>
        <w:t xml:space="preserve"> </w:t>
      </w:r>
      <w:r w:rsidR="00A767D8" w:rsidRPr="008950FB">
        <w:rPr>
          <w:color w:val="auto"/>
          <w:lang w:eastAsia="en-US"/>
        </w:rPr>
        <w:t>pasta</w:t>
      </w:r>
      <w:r w:rsidRPr="008950FB">
        <w:rPr>
          <w:color w:val="auto"/>
          <w:lang w:eastAsia="en-US"/>
        </w:rPr>
        <w:t>, f</w:t>
      </w:r>
      <w:r w:rsidR="008D7512" w:rsidRPr="008950FB">
        <w:rPr>
          <w:color w:val="auto"/>
          <w:lang w:eastAsia="en-US"/>
        </w:rPr>
        <w:t xml:space="preserve">ortification of </w:t>
      </w:r>
      <w:r w:rsidRPr="008950FB">
        <w:rPr>
          <w:color w:val="auto"/>
          <w:lang w:eastAsia="en-US"/>
        </w:rPr>
        <w:t>semolina</w:t>
      </w:r>
      <w:r w:rsidR="008D7512" w:rsidRPr="008950FB">
        <w:rPr>
          <w:color w:val="auto"/>
          <w:lang w:eastAsia="en-US"/>
        </w:rPr>
        <w:t xml:space="preserve"> with increasing </w:t>
      </w:r>
      <w:r w:rsidR="000C6B37" w:rsidRPr="008950FB">
        <w:rPr>
          <w:color w:val="auto"/>
          <w:lang w:eastAsia="en-US"/>
        </w:rPr>
        <w:t xml:space="preserve">amount </w:t>
      </w:r>
      <w:r w:rsidR="006A7432" w:rsidRPr="008950FB">
        <w:rPr>
          <w:color w:val="auto"/>
          <w:lang w:eastAsia="en-US"/>
        </w:rPr>
        <w:t xml:space="preserve">of </w:t>
      </w:r>
      <w:r w:rsidR="000C6B37" w:rsidRPr="008950FB">
        <w:rPr>
          <w:color w:val="auto"/>
          <w:lang w:eastAsia="en-US"/>
        </w:rPr>
        <w:t>OC</w:t>
      </w:r>
      <w:r w:rsidR="00A81275" w:rsidRPr="008950FB">
        <w:rPr>
          <w:color w:val="auto"/>
          <w:lang w:eastAsia="en-US"/>
        </w:rPr>
        <w:t>E</w:t>
      </w:r>
      <w:r w:rsidRPr="008950FB">
        <w:rPr>
          <w:color w:val="auto"/>
          <w:lang w:eastAsia="en-US"/>
        </w:rPr>
        <w:t xml:space="preserve"> produce</w:t>
      </w:r>
      <w:r w:rsidR="00006747" w:rsidRPr="008950FB">
        <w:rPr>
          <w:color w:val="auto"/>
          <w:lang w:eastAsia="en-US"/>
        </w:rPr>
        <w:t>d</w:t>
      </w:r>
      <w:r w:rsidRPr="008950FB">
        <w:rPr>
          <w:color w:val="auto"/>
          <w:lang w:eastAsia="en-US"/>
        </w:rPr>
        <w:t xml:space="preserve"> </w:t>
      </w:r>
      <w:r w:rsidR="008D7512" w:rsidRPr="008950FB">
        <w:rPr>
          <w:color w:val="auto"/>
          <w:lang w:eastAsia="en-US"/>
        </w:rPr>
        <w:t xml:space="preserve">a </w:t>
      </w:r>
      <w:r w:rsidR="00E37338" w:rsidRPr="008950FB">
        <w:rPr>
          <w:color w:val="auto"/>
          <w:lang w:eastAsia="en-US"/>
        </w:rPr>
        <w:t xml:space="preserve">slight </w:t>
      </w:r>
      <w:r w:rsidR="008D7512" w:rsidRPr="008950FB">
        <w:rPr>
          <w:color w:val="auto"/>
          <w:lang w:eastAsia="en-US"/>
        </w:rPr>
        <w:t xml:space="preserve">progressive </w:t>
      </w:r>
      <w:r w:rsidR="00E30E5C" w:rsidRPr="008950FB">
        <w:rPr>
          <w:color w:val="auto"/>
          <w:lang w:eastAsia="en-US"/>
        </w:rPr>
        <w:t>reduction of the lightness</w:t>
      </w:r>
      <w:r w:rsidR="00E37338" w:rsidRPr="008950FB">
        <w:rPr>
          <w:color w:val="auto"/>
          <w:lang w:eastAsia="en-US"/>
        </w:rPr>
        <w:t xml:space="preserve"> (L parameter) </w:t>
      </w:r>
      <w:r w:rsidR="00D86C4D" w:rsidRPr="008950FB">
        <w:rPr>
          <w:color w:val="auto"/>
          <w:lang w:eastAsia="en-US"/>
        </w:rPr>
        <w:t xml:space="preserve">and </w:t>
      </w:r>
      <w:r w:rsidR="003D3A69" w:rsidRPr="008950FB">
        <w:rPr>
          <w:color w:val="auto"/>
          <w:szCs w:val="24"/>
        </w:rPr>
        <w:t xml:space="preserve">a shift of the </w:t>
      </w:r>
      <w:proofErr w:type="spellStart"/>
      <w:r w:rsidR="00AB0D64" w:rsidRPr="008950FB">
        <w:rPr>
          <w:color w:val="auto"/>
          <w:szCs w:val="24"/>
        </w:rPr>
        <w:t>colour</w:t>
      </w:r>
      <w:proofErr w:type="spellEnd"/>
      <w:r w:rsidR="003D3A69" w:rsidRPr="008950FB">
        <w:rPr>
          <w:color w:val="auto"/>
          <w:szCs w:val="24"/>
        </w:rPr>
        <w:t xml:space="preserve"> </w:t>
      </w:r>
      <w:r w:rsidR="00A81275" w:rsidRPr="008950FB">
        <w:rPr>
          <w:color w:val="auto"/>
          <w:szCs w:val="24"/>
        </w:rPr>
        <w:t xml:space="preserve">of </w:t>
      </w:r>
      <w:proofErr w:type="spellStart"/>
      <w:r w:rsidR="00A81275" w:rsidRPr="008950FB">
        <w:rPr>
          <w:color w:val="auto"/>
          <w:szCs w:val="24"/>
        </w:rPr>
        <w:t>tagliatella</w:t>
      </w:r>
      <w:proofErr w:type="spellEnd"/>
      <w:r w:rsidR="00A81275" w:rsidRPr="008950FB">
        <w:rPr>
          <w:color w:val="auto"/>
          <w:szCs w:val="24"/>
        </w:rPr>
        <w:t xml:space="preserve"> </w:t>
      </w:r>
      <w:r w:rsidR="003D3A69" w:rsidRPr="008950FB">
        <w:rPr>
          <w:color w:val="auto"/>
          <w:szCs w:val="24"/>
        </w:rPr>
        <w:t>from red to blue</w:t>
      </w:r>
      <w:r w:rsidR="00A81275" w:rsidRPr="008950FB">
        <w:rPr>
          <w:color w:val="auto"/>
          <w:szCs w:val="24"/>
        </w:rPr>
        <w:t>,</w:t>
      </w:r>
      <w:r w:rsidR="003D3A69" w:rsidRPr="008950FB">
        <w:rPr>
          <w:color w:val="auto"/>
          <w:szCs w:val="24"/>
        </w:rPr>
        <w:t xml:space="preserve"> as indicated from</w:t>
      </w:r>
      <w:r w:rsidR="003D3A69" w:rsidRPr="008950FB">
        <w:rPr>
          <w:color w:val="auto"/>
          <w:lang w:eastAsia="en-US"/>
        </w:rPr>
        <w:t xml:space="preserve"> </w:t>
      </w:r>
      <w:r w:rsidR="00006747" w:rsidRPr="008950FB">
        <w:rPr>
          <w:color w:val="auto"/>
          <w:lang w:eastAsia="en-US"/>
        </w:rPr>
        <w:t>an</w:t>
      </w:r>
      <w:r w:rsidRPr="008950FB">
        <w:rPr>
          <w:color w:val="auto"/>
          <w:lang w:eastAsia="en-US"/>
        </w:rPr>
        <w:t xml:space="preserve"> </w:t>
      </w:r>
      <w:r w:rsidR="006A7432" w:rsidRPr="008950FB">
        <w:rPr>
          <w:color w:val="auto"/>
          <w:szCs w:val="24"/>
        </w:rPr>
        <w:t xml:space="preserve">increase of </w:t>
      </w:r>
      <w:r w:rsidR="006A7432" w:rsidRPr="008950FB">
        <w:rPr>
          <w:i/>
          <w:color w:val="auto"/>
          <w:szCs w:val="24"/>
        </w:rPr>
        <w:t xml:space="preserve">a </w:t>
      </w:r>
      <w:r w:rsidR="006A7432" w:rsidRPr="008950FB">
        <w:rPr>
          <w:color w:val="auto"/>
          <w:szCs w:val="24"/>
        </w:rPr>
        <w:t xml:space="preserve">value </w:t>
      </w:r>
      <w:r w:rsidR="00006747" w:rsidRPr="008950FB">
        <w:rPr>
          <w:color w:val="auto"/>
          <w:szCs w:val="24"/>
        </w:rPr>
        <w:t>with</w:t>
      </w:r>
      <w:r w:rsidR="006A7432" w:rsidRPr="008950FB">
        <w:rPr>
          <w:color w:val="auto"/>
          <w:szCs w:val="24"/>
        </w:rPr>
        <w:t xml:space="preserve"> a </w:t>
      </w:r>
      <w:r w:rsidR="00006747" w:rsidRPr="008950FB">
        <w:rPr>
          <w:color w:val="auto"/>
          <w:szCs w:val="24"/>
        </w:rPr>
        <w:t xml:space="preserve">concomitant </w:t>
      </w:r>
      <w:r w:rsidR="006A7432" w:rsidRPr="008950FB">
        <w:rPr>
          <w:color w:val="auto"/>
          <w:szCs w:val="24"/>
        </w:rPr>
        <w:t xml:space="preserve">reduction of </w:t>
      </w:r>
      <w:r w:rsidR="006A7432" w:rsidRPr="008950FB">
        <w:rPr>
          <w:i/>
          <w:color w:val="auto"/>
          <w:szCs w:val="24"/>
        </w:rPr>
        <w:t>b</w:t>
      </w:r>
      <w:r w:rsidR="00006747" w:rsidRPr="008950FB">
        <w:rPr>
          <w:color w:val="auto"/>
          <w:szCs w:val="24"/>
        </w:rPr>
        <w:t xml:space="preserve"> parameter</w:t>
      </w:r>
      <w:r w:rsidR="003D3A69" w:rsidRPr="008950FB">
        <w:rPr>
          <w:color w:val="auto"/>
          <w:szCs w:val="24"/>
        </w:rPr>
        <w:t>.</w:t>
      </w:r>
      <w:r w:rsidR="00165DF5" w:rsidRPr="008950FB">
        <w:rPr>
          <w:color w:val="auto"/>
          <w:szCs w:val="24"/>
        </w:rPr>
        <w:t xml:space="preserve"> </w:t>
      </w:r>
      <w:r w:rsidR="00A767D8" w:rsidRPr="008950FB">
        <w:rPr>
          <w:color w:val="auto"/>
          <w:szCs w:val="24"/>
        </w:rPr>
        <w:t>In addition</w:t>
      </w:r>
      <w:r w:rsidR="00165DF5" w:rsidRPr="008950FB">
        <w:rPr>
          <w:color w:val="auto"/>
          <w:szCs w:val="24"/>
        </w:rPr>
        <w:t xml:space="preserve">, </w:t>
      </w:r>
      <w:r w:rsidR="00165DF5" w:rsidRPr="008950FB">
        <w:rPr>
          <w:color w:val="auto"/>
        </w:rPr>
        <w:t xml:space="preserve">although the inclusion </w:t>
      </w:r>
      <w:r w:rsidR="000C6B37" w:rsidRPr="008950FB">
        <w:rPr>
          <w:color w:val="auto"/>
        </w:rPr>
        <w:t>of fiber of OC</w:t>
      </w:r>
      <w:r w:rsidR="00957F7C" w:rsidRPr="008950FB">
        <w:rPr>
          <w:color w:val="auto"/>
        </w:rPr>
        <w:t xml:space="preserve">E </w:t>
      </w:r>
      <w:r w:rsidR="00165DF5" w:rsidRPr="008950FB">
        <w:rPr>
          <w:color w:val="auto"/>
        </w:rPr>
        <w:t>in the dough d</w:t>
      </w:r>
      <w:r w:rsidR="009D7472" w:rsidRPr="008950FB">
        <w:rPr>
          <w:color w:val="auto"/>
        </w:rPr>
        <w:t>id</w:t>
      </w:r>
      <w:r w:rsidR="00165DF5" w:rsidRPr="008950FB">
        <w:rPr>
          <w:color w:val="auto"/>
        </w:rPr>
        <w:t xml:space="preserve"> not influence the width of the </w:t>
      </w:r>
      <w:proofErr w:type="spellStart"/>
      <w:r w:rsidR="00165DF5" w:rsidRPr="008950FB">
        <w:rPr>
          <w:color w:val="auto"/>
        </w:rPr>
        <w:t>tagliatell</w:t>
      </w:r>
      <w:r w:rsidR="003D3A69" w:rsidRPr="008950FB">
        <w:rPr>
          <w:color w:val="auto"/>
        </w:rPr>
        <w:t>a</w:t>
      </w:r>
      <w:proofErr w:type="spellEnd"/>
      <w:r w:rsidR="00165DF5" w:rsidRPr="008950FB">
        <w:rPr>
          <w:color w:val="auto"/>
        </w:rPr>
        <w:t xml:space="preserve">, </w:t>
      </w:r>
      <w:r w:rsidR="003D3A69" w:rsidRPr="008950FB">
        <w:rPr>
          <w:color w:val="auto"/>
        </w:rPr>
        <w:t xml:space="preserve">its </w:t>
      </w:r>
      <w:r w:rsidR="00165DF5" w:rsidRPr="008950FB">
        <w:rPr>
          <w:color w:val="auto"/>
        </w:rPr>
        <w:t>thickness and moisture decrease</w:t>
      </w:r>
      <w:r w:rsidR="009D7472" w:rsidRPr="008950FB">
        <w:rPr>
          <w:color w:val="auto"/>
        </w:rPr>
        <w:t>d</w:t>
      </w:r>
      <w:r w:rsidR="00F02982" w:rsidRPr="008950FB">
        <w:rPr>
          <w:color w:val="auto"/>
        </w:rPr>
        <w:t xml:space="preserve"> of about 30%</w:t>
      </w:r>
      <w:r w:rsidR="001C2557" w:rsidRPr="008950FB">
        <w:rPr>
          <w:color w:val="auto"/>
        </w:rPr>
        <w:t xml:space="preserve"> whatever the fiber level was</w:t>
      </w:r>
      <w:r w:rsidR="00165DF5" w:rsidRPr="008950FB">
        <w:rPr>
          <w:color w:val="auto"/>
        </w:rPr>
        <w:t xml:space="preserve">. </w:t>
      </w:r>
      <w:r w:rsidR="00AB2DD9" w:rsidRPr="008950FB">
        <w:rPr>
          <w:color w:val="auto"/>
        </w:rPr>
        <w:t xml:space="preserve">Overall, incorporation </w:t>
      </w:r>
      <w:r w:rsidR="000C6B37" w:rsidRPr="008950FB">
        <w:rPr>
          <w:color w:val="auto"/>
        </w:rPr>
        <w:t>of OC</w:t>
      </w:r>
      <w:r w:rsidR="00641E7B" w:rsidRPr="008950FB">
        <w:rPr>
          <w:color w:val="auto"/>
        </w:rPr>
        <w:t xml:space="preserve">E in semolina did not cause a noticeable deterioration in </w:t>
      </w:r>
      <w:r w:rsidR="00F02982" w:rsidRPr="008950FB">
        <w:rPr>
          <w:color w:val="auto"/>
        </w:rPr>
        <w:t xml:space="preserve">the </w:t>
      </w:r>
      <w:r w:rsidR="003D3A69" w:rsidRPr="008950FB">
        <w:rPr>
          <w:color w:val="auto"/>
        </w:rPr>
        <w:t xml:space="preserve">characteristics </w:t>
      </w:r>
      <w:r w:rsidR="00F02982" w:rsidRPr="008950FB">
        <w:rPr>
          <w:color w:val="auto"/>
        </w:rPr>
        <w:t xml:space="preserve">of </w:t>
      </w:r>
      <w:r w:rsidR="00641E7B" w:rsidRPr="008950FB">
        <w:rPr>
          <w:color w:val="auto"/>
        </w:rPr>
        <w:t>uncooked tagliatelle.</w:t>
      </w:r>
    </w:p>
    <w:p w14:paraId="73EA8091" w14:textId="77777777" w:rsidR="00165DF5" w:rsidRPr="008950FB" w:rsidRDefault="00165DF5" w:rsidP="00B9239E">
      <w:pPr>
        <w:autoSpaceDE w:val="0"/>
        <w:autoSpaceDN w:val="0"/>
        <w:adjustRightInd w:val="0"/>
        <w:spacing w:line="480" w:lineRule="auto"/>
        <w:rPr>
          <w:color w:val="auto"/>
          <w:szCs w:val="24"/>
        </w:rPr>
      </w:pPr>
    </w:p>
    <w:p w14:paraId="065325E7" w14:textId="77777777" w:rsidR="008A1E57" w:rsidRPr="008950FB" w:rsidRDefault="00820572" w:rsidP="00FF3F79">
      <w:pPr>
        <w:spacing w:line="240" w:lineRule="atLeast"/>
        <w:ind w:left="567" w:hanging="567"/>
        <w:rPr>
          <w:color w:val="auto"/>
          <w:szCs w:val="24"/>
        </w:rPr>
      </w:pPr>
      <w:r w:rsidRPr="008950FB">
        <w:rPr>
          <w:b/>
          <w:color w:val="auto"/>
        </w:rPr>
        <w:lastRenderedPageBreak/>
        <w:t>TABLE 2</w:t>
      </w:r>
      <w:r w:rsidRPr="008950FB">
        <w:rPr>
          <w:b/>
          <w:color w:val="auto"/>
          <w:szCs w:val="24"/>
        </w:rPr>
        <w:t xml:space="preserve">. </w:t>
      </w:r>
      <w:r w:rsidR="00FF3F79" w:rsidRPr="008950FB">
        <w:rPr>
          <w:color w:val="auto"/>
          <w:szCs w:val="24"/>
        </w:rPr>
        <w:t>Quality characteristics</w:t>
      </w:r>
      <w:r w:rsidR="00FF3F79" w:rsidRPr="008950FB">
        <w:rPr>
          <w:b/>
          <w:color w:val="auto"/>
          <w:szCs w:val="24"/>
        </w:rPr>
        <w:t xml:space="preserve"> </w:t>
      </w:r>
      <w:r w:rsidR="00FF3F79" w:rsidRPr="008950FB">
        <w:rPr>
          <w:color w:val="auto"/>
          <w:szCs w:val="24"/>
        </w:rPr>
        <w:t xml:space="preserve">of cooked tagliatelle from durum wheat </w:t>
      </w:r>
      <w:r w:rsidR="00A767D8" w:rsidRPr="008950FB">
        <w:rPr>
          <w:color w:val="auto"/>
          <w:szCs w:val="24"/>
        </w:rPr>
        <w:t>semolina</w:t>
      </w:r>
      <w:r w:rsidR="008A1E57" w:rsidRPr="008950FB">
        <w:rPr>
          <w:color w:val="auto"/>
          <w:szCs w:val="24"/>
        </w:rPr>
        <w:t xml:space="preserve"> (control, Pc) or   </w:t>
      </w:r>
    </w:p>
    <w:p w14:paraId="3EE1BFB2" w14:textId="7EE44C79" w:rsidR="00FF3F79" w:rsidRPr="008950FB" w:rsidRDefault="008A1E57" w:rsidP="00FF3F79">
      <w:pPr>
        <w:spacing w:line="240" w:lineRule="atLeast"/>
        <w:ind w:left="567" w:hanging="567"/>
        <w:rPr>
          <w:strike/>
          <w:color w:val="auto"/>
          <w:szCs w:val="24"/>
        </w:rPr>
      </w:pPr>
      <w:r w:rsidRPr="008950FB">
        <w:rPr>
          <w:b/>
          <w:color w:val="auto"/>
        </w:rPr>
        <w:t xml:space="preserve">                   </w:t>
      </w:r>
      <w:r w:rsidR="00FF3F79" w:rsidRPr="008950FB">
        <w:rPr>
          <w:color w:val="auto"/>
          <w:szCs w:val="24"/>
        </w:rPr>
        <w:t>fortified with</w:t>
      </w:r>
      <w:r w:rsidR="000C6B37" w:rsidRPr="008950FB">
        <w:rPr>
          <w:color w:val="auto"/>
          <w:szCs w:val="24"/>
        </w:rPr>
        <w:t xml:space="preserve"> </w:t>
      </w:r>
      <w:r w:rsidR="00FF3F79" w:rsidRPr="008950FB">
        <w:rPr>
          <w:color w:val="auto"/>
          <w:szCs w:val="24"/>
        </w:rPr>
        <w:t>increasing levels of</w:t>
      </w:r>
      <w:r w:rsidR="000C6B37" w:rsidRPr="008950FB">
        <w:rPr>
          <w:color w:val="auto"/>
          <w:szCs w:val="24"/>
        </w:rPr>
        <w:t xml:space="preserve"> OCE</w:t>
      </w:r>
      <w:r w:rsidR="00FF3F79" w:rsidRPr="008950FB">
        <w:rPr>
          <w:color w:val="auto"/>
          <w:szCs w:val="24"/>
        </w:rPr>
        <w:t xml:space="preserve"> (P</w:t>
      </w:r>
      <w:r w:rsidR="00FF3F79" w:rsidRPr="008950FB">
        <w:rPr>
          <w:color w:val="auto"/>
          <w:szCs w:val="24"/>
          <w:vertAlign w:val="subscript"/>
        </w:rPr>
        <w:t>1</w:t>
      </w:r>
      <w:r w:rsidR="002E5097" w:rsidRPr="008950FB">
        <w:rPr>
          <w:color w:val="auto"/>
          <w:szCs w:val="24"/>
          <w:vertAlign w:val="subscript"/>
        </w:rPr>
        <w:t>0</w:t>
      </w:r>
      <w:r w:rsidR="00FF3F79" w:rsidRPr="008950FB">
        <w:rPr>
          <w:color w:val="auto"/>
          <w:szCs w:val="24"/>
          <w:vertAlign w:val="subscript"/>
        </w:rPr>
        <w:t>%</w:t>
      </w:r>
      <w:r w:rsidR="00FF3F79" w:rsidRPr="008950FB">
        <w:rPr>
          <w:color w:val="auto"/>
          <w:szCs w:val="24"/>
        </w:rPr>
        <w:t>, P</w:t>
      </w:r>
      <w:r w:rsidR="00FF3F79" w:rsidRPr="008950FB">
        <w:rPr>
          <w:color w:val="auto"/>
          <w:szCs w:val="24"/>
          <w:vertAlign w:val="subscript"/>
        </w:rPr>
        <w:t>2</w:t>
      </w:r>
      <w:r w:rsidR="002E5097" w:rsidRPr="008950FB">
        <w:rPr>
          <w:color w:val="auto"/>
          <w:szCs w:val="24"/>
          <w:vertAlign w:val="subscript"/>
        </w:rPr>
        <w:t>0</w:t>
      </w:r>
      <w:r w:rsidR="00FF3F79" w:rsidRPr="008950FB">
        <w:rPr>
          <w:color w:val="auto"/>
          <w:szCs w:val="24"/>
          <w:vertAlign w:val="subscript"/>
        </w:rPr>
        <w:t>%</w:t>
      </w:r>
      <w:r w:rsidR="00FF3F79" w:rsidRPr="008950FB">
        <w:rPr>
          <w:color w:val="auto"/>
          <w:szCs w:val="24"/>
        </w:rPr>
        <w:t>, P</w:t>
      </w:r>
      <w:r w:rsidR="00FF3F79" w:rsidRPr="008950FB">
        <w:rPr>
          <w:color w:val="auto"/>
          <w:szCs w:val="24"/>
          <w:vertAlign w:val="subscript"/>
        </w:rPr>
        <w:t>3</w:t>
      </w:r>
      <w:r w:rsidR="002E5097" w:rsidRPr="008950FB">
        <w:rPr>
          <w:color w:val="auto"/>
          <w:szCs w:val="24"/>
          <w:vertAlign w:val="subscript"/>
        </w:rPr>
        <w:t>0</w:t>
      </w:r>
      <w:r w:rsidR="00FF3F79" w:rsidRPr="008950FB">
        <w:rPr>
          <w:color w:val="auto"/>
          <w:szCs w:val="24"/>
          <w:vertAlign w:val="subscript"/>
        </w:rPr>
        <w:t>%</w:t>
      </w:r>
      <w:r w:rsidR="00FF3F79" w:rsidRPr="008950FB">
        <w:rPr>
          <w:color w:val="auto"/>
          <w:szCs w:val="24"/>
        </w:rPr>
        <w:t>)</w:t>
      </w:r>
      <w:r w:rsidR="005E2046" w:rsidRPr="008950FB">
        <w:rPr>
          <w:color w:val="auto"/>
          <w:szCs w:val="24"/>
        </w:rPr>
        <w:t>.</w:t>
      </w:r>
    </w:p>
    <w:p w14:paraId="7583F304" w14:textId="77777777" w:rsidR="003A62DC" w:rsidRPr="008950FB" w:rsidRDefault="003A62DC" w:rsidP="00820572">
      <w:pPr>
        <w:spacing w:line="240" w:lineRule="atLeast"/>
        <w:ind w:left="567" w:hanging="567"/>
        <w:rPr>
          <w:color w:val="auto"/>
        </w:rPr>
      </w:pPr>
    </w:p>
    <w:p w14:paraId="791D7A2E" w14:textId="77777777" w:rsidR="00820572" w:rsidRPr="008950FB" w:rsidRDefault="00820572" w:rsidP="00820572">
      <w:pPr>
        <w:spacing w:line="240" w:lineRule="atLeast"/>
        <w:ind w:left="567" w:hanging="567"/>
        <w:rPr>
          <w:color w:val="auto"/>
        </w:rPr>
      </w:pPr>
    </w:p>
    <w:p w14:paraId="47E59068" w14:textId="77777777" w:rsidR="008A0933" w:rsidRPr="008950FB" w:rsidRDefault="008A0933" w:rsidP="001B7B75">
      <w:pPr>
        <w:autoSpaceDE w:val="0"/>
        <w:autoSpaceDN w:val="0"/>
        <w:adjustRightInd w:val="0"/>
        <w:spacing w:line="276" w:lineRule="auto"/>
        <w:rPr>
          <w:color w:val="auto"/>
          <w:sz w:val="20"/>
          <w:lang w:eastAsia="en-US"/>
        </w:rPr>
      </w:pPr>
    </w:p>
    <w:p w14:paraId="4CE1B488" w14:textId="77777777" w:rsidR="008A0933" w:rsidRPr="008950FB" w:rsidRDefault="008A0933" w:rsidP="001B7B75">
      <w:pPr>
        <w:autoSpaceDE w:val="0"/>
        <w:autoSpaceDN w:val="0"/>
        <w:adjustRightInd w:val="0"/>
        <w:spacing w:line="276" w:lineRule="auto"/>
        <w:rPr>
          <w:color w:val="auto"/>
          <w:sz w:val="20"/>
          <w:lang w:eastAsia="en-US"/>
        </w:rPr>
      </w:pPr>
    </w:p>
    <w:p w14:paraId="09D79B94" w14:textId="3E3663E8" w:rsidR="009D335B" w:rsidRPr="008950FB" w:rsidRDefault="00402AFB" w:rsidP="00185DEF">
      <w:pPr>
        <w:autoSpaceDE w:val="0"/>
        <w:autoSpaceDN w:val="0"/>
        <w:adjustRightInd w:val="0"/>
        <w:spacing w:line="480" w:lineRule="auto"/>
        <w:rPr>
          <w:color w:val="auto"/>
          <w:szCs w:val="24"/>
        </w:rPr>
      </w:pPr>
      <w:r w:rsidRPr="008950FB">
        <w:rPr>
          <w:color w:val="auto"/>
          <w:szCs w:val="24"/>
          <w:lang w:eastAsia="en-US"/>
        </w:rPr>
        <w:t xml:space="preserve">After cooking, in comparison with control pasta, tagliatelle </w:t>
      </w:r>
      <w:r w:rsidR="00A767D8" w:rsidRPr="008950FB">
        <w:rPr>
          <w:color w:val="auto"/>
          <w:szCs w:val="24"/>
          <w:lang w:eastAsia="en-US"/>
        </w:rPr>
        <w:t xml:space="preserve">fortified </w:t>
      </w:r>
      <w:r w:rsidR="008A0E07" w:rsidRPr="008950FB">
        <w:rPr>
          <w:color w:val="auto"/>
          <w:szCs w:val="24"/>
          <w:lang w:eastAsia="en-US"/>
        </w:rPr>
        <w:t>with fiber from</w:t>
      </w:r>
      <w:r w:rsidRPr="008950FB">
        <w:rPr>
          <w:color w:val="auto"/>
          <w:szCs w:val="24"/>
          <w:lang w:eastAsia="en-US"/>
        </w:rPr>
        <w:t xml:space="preserve"> </w:t>
      </w:r>
      <w:r w:rsidRPr="008950FB">
        <w:rPr>
          <w:i/>
          <w:color w:val="auto"/>
          <w:szCs w:val="24"/>
          <w:lang w:eastAsia="en-US"/>
        </w:rPr>
        <w:t>Opuntia</w:t>
      </w:r>
      <w:r w:rsidRPr="008950FB">
        <w:rPr>
          <w:color w:val="auto"/>
          <w:szCs w:val="24"/>
          <w:lang w:eastAsia="en-US"/>
        </w:rPr>
        <w:t xml:space="preserve"> cladodes showed a reduction of </w:t>
      </w:r>
      <w:r w:rsidRPr="008950FB">
        <w:rPr>
          <w:color w:val="auto"/>
          <w:lang w:eastAsia="en-US"/>
        </w:rPr>
        <w:t xml:space="preserve">the lightness and </w:t>
      </w:r>
      <w:r w:rsidRPr="008950FB">
        <w:rPr>
          <w:color w:val="auto"/>
          <w:szCs w:val="24"/>
        </w:rPr>
        <w:t xml:space="preserve">a shift of the </w:t>
      </w:r>
      <w:proofErr w:type="spellStart"/>
      <w:r w:rsidR="00AB0D64" w:rsidRPr="008950FB">
        <w:rPr>
          <w:color w:val="auto"/>
          <w:szCs w:val="24"/>
        </w:rPr>
        <w:t>colour</w:t>
      </w:r>
      <w:proofErr w:type="spellEnd"/>
      <w:r w:rsidRPr="008950FB">
        <w:rPr>
          <w:color w:val="auto"/>
          <w:szCs w:val="24"/>
        </w:rPr>
        <w:t xml:space="preserve"> </w:t>
      </w:r>
      <w:r w:rsidR="00D76609" w:rsidRPr="008950FB">
        <w:rPr>
          <w:color w:val="auto"/>
          <w:szCs w:val="24"/>
        </w:rPr>
        <w:t xml:space="preserve">toward blue </w:t>
      </w:r>
      <w:r w:rsidRPr="008950FB">
        <w:rPr>
          <w:color w:val="auto"/>
          <w:szCs w:val="24"/>
        </w:rPr>
        <w:t xml:space="preserve">quite </w:t>
      </w:r>
      <w:proofErr w:type="gramStart"/>
      <w:r w:rsidRPr="008950FB">
        <w:rPr>
          <w:color w:val="auto"/>
          <w:szCs w:val="24"/>
        </w:rPr>
        <w:t>similar to</w:t>
      </w:r>
      <w:proofErr w:type="gramEnd"/>
      <w:r w:rsidRPr="008950FB">
        <w:rPr>
          <w:color w:val="auto"/>
          <w:szCs w:val="24"/>
        </w:rPr>
        <w:t xml:space="preserve"> </w:t>
      </w:r>
      <w:r w:rsidR="00A767D8" w:rsidRPr="008950FB">
        <w:rPr>
          <w:color w:val="auto"/>
          <w:szCs w:val="24"/>
        </w:rPr>
        <w:t>those</w:t>
      </w:r>
      <w:r w:rsidRPr="008950FB">
        <w:rPr>
          <w:color w:val="auto"/>
          <w:szCs w:val="24"/>
        </w:rPr>
        <w:t xml:space="preserve"> detected in raw samples (Table 2).</w:t>
      </w:r>
      <w:r w:rsidR="00185DEF" w:rsidRPr="008950FB">
        <w:rPr>
          <w:color w:val="auto"/>
          <w:szCs w:val="24"/>
        </w:rPr>
        <w:t xml:space="preserve"> </w:t>
      </w:r>
      <w:r w:rsidR="009A353E" w:rsidRPr="008950FB">
        <w:rPr>
          <w:color w:val="auto"/>
          <w:szCs w:val="24"/>
        </w:rPr>
        <w:t>Cooking</w:t>
      </w:r>
      <w:r w:rsidR="00BF03BB" w:rsidRPr="008950FB">
        <w:rPr>
          <w:color w:val="auto"/>
          <w:szCs w:val="24"/>
        </w:rPr>
        <w:t xml:space="preserve"> time is an important factor</w:t>
      </w:r>
      <w:r w:rsidR="009A353E" w:rsidRPr="008950FB">
        <w:rPr>
          <w:color w:val="auto"/>
          <w:szCs w:val="24"/>
        </w:rPr>
        <w:t xml:space="preserve"> </w:t>
      </w:r>
      <w:r w:rsidR="00BF03BB" w:rsidRPr="008950FB">
        <w:rPr>
          <w:color w:val="auto"/>
          <w:szCs w:val="24"/>
        </w:rPr>
        <w:t xml:space="preserve">for </w:t>
      </w:r>
      <w:r w:rsidR="00A767D8" w:rsidRPr="008950FB">
        <w:rPr>
          <w:color w:val="auto"/>
          <w:szCs w:val="24"/>
        </w:rPr>
        <w:t xml:space="preserve">the </w:t>
      </w:r>
      <w:r w:rsidR="00BF03BB" w:rsidRPr="008950FB">
        <w:rPr>
          <w:color w:val="auto"/>
          <w:szCs w:val="24"/>
        </w:rPr>
        <w:t xml:space="preserve">quality </w:t>
      </w:r>
      <w:r w:rsidR="009A353E" w:rsidRPr="008950FB">
        <w:rPr>
          <w:color w:val="auto"/>
          <w:szCs w:val="24"/>
        </w:rPr>
        <w:t>of pasta</w:t>
      </w:r>
      <w:r w:rsidR="00E14F4C" w:rsidRPr="008950FB">
        <w:rPr>
          <w:color w:val="auto"/>
          <w:szCs w:val="24"/>
        </w:rPr>
        <w:t xml:space="preserve"> and</w:t>
      </w:r>
      <w:r w:rsidR="009A353E" w:rsidRPr="008950FB">
        <w:rPr>
          <w:color w:val="auto"/>
          <w:szCs w:val="24"/>
        </w:rPr>
        <w:t xml:space="preserve"> </w:t>
      </w:r>
      <w:r w:rsidR="00E14F4C" w:rsidRPr="008950FB">
        <w:rPr>
          <w:color w:val="auto"/>
          <w:szCs w:val="24"/>
        </w:rPr>
        <w:t>f</w:t>
      </w:r>
      <w:r w:rsidR="002F4552" w:rsidRPr="008950FB">
        <w:rPr>
          <w:color w:val="auto"/>
          <w:szCs w:val="24"/>
        </w:rPr>
        <w:t xml:space="preserve">ortification </w:t>
      </w:r>
      <w:r w:rsidR="00E14F4C" w:rsidRPr="008950FB">
        <w:rPr>
          <w:color w:val="auto"/>
          <w:szCs w:val="24"/>
        </w:rPr>
        <w:t xml:space="preserve">of </w:t>
      </w:r>
      <w:r w:rsidR="003D3A69" w:rsidRPr="008950FB">
        <w:rPr>
          <w:color w:val="auto"/>
          <w:szCs w:val="24"/>
        </w:rPr>
        <w:t xml:space="preserve">semolina </w:t>
      </w:r>
      <w:r w:rsidR="00E14F4C" w:rsidRPr="008950FB">
        <w:rPr>
          <w:color w:val="auto"/>
          <w:szCs w:val="24"/>
        </w:rPr>
        <w:t>with O</w:t>
      </w:r>
      <w:r w:rsidR="00DC0FE4" w:rsidRPr="008950FB">
        <w:rPr>
          <w:color w:val="auto"/>
          <w:szCs w:val="24"/>
        </w:rPr>
        <w:t>C</w:t>
      </w:r>
      <w:r w:rsidR="00E14F4C" w:rsidRPr="008950FB">
        <w:rPr>
          <w:color w:val="auto"/>
          <w:szCs w:val="24"/>
        </w:rPr>
        <w:t xml:space="preserve">E did not modify the time </w:t>
      </w:r>
      <w:r w:rsidR="00AA6FB5" w:rsidRPr="008950FB">
        <w:rPr>
          <w:color w:val="auto"/>
          <w:szCs w:val="24"/>
        </w:rPr>
        <w:t>at</w:t>
      </w:r>
      <w:r w:rsidR="00E14F4C" w:rsidRPr="008950FB">
        <w:rPr>
          <w:color w:val="auto"/>
          <w:szCs w:val="24"/>
        </w:rPr>
        <w:t xml:space="preserve"> which</w:t>
      </w:r>
      <w:r w:rsidR="002A1E54" w:rsidRPr="008950FB">
        <w:rPr>
          <w:color w:val="auto"/>
          <w:szCs w:val="24"/>
        </w:rPr>
        <w:t xml:space="preserve"> the </w:t>
      </w:r>
      <w:proofErr w:type="spellStart"/>
      <w:r w:rsidR="002A1E54" w:rsidRPr="008950FB">
        <w:rPr>
          <w:color w:val="auto"/>
          <w:szCs w:val="24"/>
        </w:rPr>
        <w:t>centre</w:t>
      </w:r>
      <w:proofErr w:type="spellEnd"/>
      <w:r w:rsidR="002A1E54" w:rsidRPr="008950FB">
        <w:rPr>
          <w:color w:val="auto"/>
          <w:szCs w:val="24"/>
        </w:rPr>
        <w:t xml:space="preserve"> of </w:t>
      </w:r>
      <w:proofErr w:type="spellStart"/>
      <w:r w:rsidR="002A1E54" w:rsidRPr="008950FB">
        <w:rPr>
          <w:color w:val="auto"/>
          <w:szCs w:val="24"/>
        </w:rPr>
        <w:t>tagliatella</w:t>
      </w:r>
      <w:proofErr w:type="spellEnd"/>
      <w:r w:rsidR="002A1E54" w:rsidRPr="008950FB">
        <w:rPr>
          <w:color w:val="auto"/>
          <w:szCs w:val="24"/>
        </w:rPr>
        <w:t xml:space="preserve"> was fully hydrated</w:t>
      </w:r>
      <w:r w:rsidRPr="008950FB">
        <w:rPr>
          <w:color w:val="auto"/>
          <w:szCs w:val="24"/>
        </w:rPr>
        <w:t>.</w:t>
      </w:r>
      <w:r w:rsidR="002A1E54" w:rsidRPr="008950FB">
        <w:rPr>
          <w:color w:val="auto"/>
          <w:szCs w:val="24"/>
        </w:rPr>
        <w:t xml:space="preserve">  </w:t>
      </w:r>
      <w:proofErr w:type="gramStart"/>
      <w:r w:rsidR="00D368AD" w:rsidRPr="008950FB">
        <w:rPr>
          <w:color w:val="auto"/>
          <w:szCs w:val="24"/>
        </w:rPr>
        <w:t>However</w:t>
      </w:r>
      <w:proofErr w:type="gramEnd"/>
      <w:r w:rsidR="00D368AD" w:rsidRPr="008950FB">
        <w:rPr>
          <w:color w:val="auto"/>
          <w:szCs w:val="24"/>
        </w:rPr>
        <w:t xml:space="preserve"> the s</w:t>
      </w:r>
      <w:r w:rsidR="00E96162" w:rsidRPr="008950FB">
        <w:rPr>
          <w:color w:val="auto"/>
          <w:szCs w:val="24"/>
        </w:rPr>
        <w:t>welling index</w:t>
      </w:r>
      <w:r w:rsidR="00D368AD" w:rsidRPr="008950FB">
        <w:rPr>
          <w:color w:val="auto"/>
          <w:szCs w:val="24"/>
        </w:rPr>
        <w:t>, an indicator of the water absorption during cooking</w:t>
      </w:r>
      <w:r w:rsidR="00640FFC" w:rsidRPr="008950FB">
        <w:rPr>
          <w:color w:val="auto"/>
          <w:szCs w:val="24"/>
        </w:rPr>
        <w:t>,</w:t>
      </w:r>
      <w:r w:rsidR="00D368AD" w:rsidRPr="008950FB">
        <w:rPr>
          <w:color w:val="auto"/>
          <w:szCs w:val="24"/>
        </w:rPr>
        <w:t xml:space="preserve"> </w:t>
      </w:r>
      <w:r w:rsidR="00767DE5" w:rsidRPr="008950FB">
        <w:rPr>
          <w:color w:val="auto"/>
          <w:szCs w:val="24"/>
        </w:rPr>
        <w:t xml:space="preserve">was </w:t>
      </w:r>
      <w:r w:rsidR="00FF1695" w:rsidRPr="008950FB">
        <w:rPr>
          <w:color w:val="auto"/>
          <w:szCs w:val="24"/>
        </w:rPr>
        <w:t>lower than</w:t>
      </w:r>
      <w:r w:rsidR="005E2046" w:rsidRPr="008950FB">
        <w:rPr>
          <w:color w:val="auto"/>
          <w:szCs w:val="24"/>
        </w:rPr>
        <w:t xml:space="preserve"> the valu</w:t>
      </w:r>
      <w:r w:rsidR="00D86C83" w:rsidRPr="008950FB">
        <w:rPr>
          <w:color w:val="auto"/>
          <w:szCs w:val="24"/>
        </w:rPr>
        <w:t>e</w:t>
      </w:r>
      <w:r w:rsidR="00FF1695" w:rsidRPr="008950FB">
        <w:rPr>
          <w:color w:val="auto"/>
          <w:szCs w:val="24"/>
        </w:rPr>
        <w:t xml:space="preserve"> </w:t>
      </w:r>
      <w:r w:rsidR="005E2046" w:rsidRPr="008950FB">
        <w:rPr>
          <w:color w:val="auto"/>
          <w:szCs w:val="24"/>
        </w:rPr>
        <w:t xml:space="preserve">measured for </w:t>
      </w:r>
      <w:r w:rsidR="00FF1695" w:rsidRPr="008950FB">
        <w:rPr>
          <w:color w:val="auto"/>
          <w:szCs w:val="24"/>
        </w:rPr>
        <w:t>control</w:t>
      </w:r>
      <w:r w:rsidR="00CA0E69" w:rsidRPr="008950FB">
        <w:rPr>
          <w:color w:val="auto"/>
          <w:szCs w:val="24"/>
        </w:rPr>
        <w:t xml:space="preserve"> pasta</w:t>
      </w:r>
      <w:r w:rsidR="00F93862" w:rsidRPr="008950FB">
        <w:rPr>
          <w:color w:val="auto"/>
          <w:szCs w:val="24"/>
        </w:rPr>
        <w:t xml:space="preserve">, without </w:t>
      </w:r>
      <w:r w:rsidR="00815DF4" w:rsidRPr="008950FB">
        <w:rPr>
          <w:color w:val="auto"/>
          <w:szCs w:val="24"/>
        </w:rPr>
        <w:t xml:space="preserve">any </w:t>
      </w:r>
      <w:r w:rsidR="005C49B4" w:rsidRPr="008950FB">
        <w:rPr>
          <w:color w:val="auto"/>
          <w:szCs w:val="24"/>
        </w:rPr>
        <w:t xml:space="preserve">significant </w:t>
      </w:r>
      <w:r w:rsidR="00F93862" w:rsidRPr="008950FB">
        <w:rPr>
          <w:color w:val="auto"/>
          <w:szCs w:val="24"/>
        </w:rPr>
        <w:t>difference among the samples</w:t>
      </w:r>
      <w:r w:rsidR="008D61E4" w:rsidRPr="008950FB">
        <w:rPr>
          <w:color w:val="auto"/>
          <w:szCs w:val="24"/>
        </w:rPr>
        <w:t xml:space="preserve"> with different fiber levels</w:t>
      </w:r>
      <w:r w:rsidR="00FF1695" w:rsidRPr="008950FB">
        <w:rPr>
          <w:color w:val="auto"/>
          <w:szCs w:val="24"/>
        </w:rPr>
        <w:t>.</w:t>
      </w:r>
      <w:r w:rsidR="00E657CD" w:rsidRPr="008950FB">
        <w:rPr>
          <w:color w:val="auto"/>
          <w:szCs w:val="24"/>
        </w:rPr>
        <w:t xml:space="preserve"> </w:t>
      </w:r>
      <w:r w:rsidR="00E57C22" w:rsidRPr="008950FB">
        <w:rPr>
          <w:i/>
          <w:color w:val="auto"/>
          <w:szCs w:val="24"/>
        </w:rPr>
        <w:t xml:space="preserve">Opuntia </w:t>
      </w:r>
      <w:r w:rsidR="00E57C22" w:rsidRPr="008950FB">
        <w:rPr>
          <w:color w:val="auto"/>
          <w:szCs w:val="24"/>
        </w:rPr>
        <w:t xml:space="preserve">mucilage may be able to encapsulate starch retarding </w:t>
      </w:r>
      <w:r w:rsidR="0070714A" w:rsidRPr="008950FB">
        <w:rPr>
          <w:color w:val="auto"/>
          <w:szCs w:val="24"/>
        </w:rPr>
        <w:t xml:space="preserve">its </w:t>
      </w:r>
      <w:r w:rsidR="00E57C22" w:rsidRPr="008950FB">
        <w:rPr>
          <w:color w:val="auto"/>
          <w:szCs w:val="24"/>
        </w:rPr>
        <w:t xml:space="preserve">rate of swelling </w:t>
      </w:r>
      <w:r w:rsidR="008A69AB" w:rsidRPr="008950FB">
        <w:rPr>
          <w:color w:val="auto"/>
          <w:szCs w:val="24"/>
        </w:rPr>
        <w:t>conferring</w:t>
      </w:r>
      <w:r w:rsidR="00E57C22" w:rsidRPr="008950FB">
        <w:rPr>
          <w:color w:val="auto"/>
          <w:szCs w:val="24"/>
        </w:rPr>
        <w:t xml:space="preserve"> an incre</w:t>
      </w:r>
      <w:r w:rsidR="0070714A" w:rsidRPr="008950FB">
        <w:rPr>
          <w:color w:val="auto"/>
          <w:szCs w:val="24"/>
        </w:rPr>
        <w:t>a</w:t>
      </w:r>
      <w:r w:rsidR="00E57C22" w:rsidRPr="008950FB">
        <w:rPr>
          <w:color w:val="auto"/>
          <w:szCs w:val="24"/>
        </w:rPr>
        <w:t xml:space="preserve">sed firmness to pasta. </w:t>
      </w:r>
      <w:r w:rsidR="00E657CD" w:rsidRPr="008950FB">
        <w:rPr>
          <w:color w:val="auto"/>
          <w:szCs w:val="24"/>
        </w:rPr>
        <w:t xml:space="preserve">A similar </w:t>
      </w:r>
      <w:r w:rsidR="00CD5D21" w:rsidRPr="008950FB">
        <w:rPr>
          <w:color w:val="auto"/>
          <w:szCs w:val="24"/>
        </w:rPr>
        <w:t>behavior</w:t>
      </w:r>
      <w:r w:rsidR="00FF1695" w:rsidRPr="008950FB">
        <w:rPr>
          <w:color w:val="auto"/>
          <w:szCs w:val="24"/>
        </w:rPr>
        <w:t xml:space="preserve"> </w:t>
      </w:r>
      <w:r w:rsidR="00E657CD" w:rsidRPr="008950FB">
        <w:rPr>
          <w:color w:val="auto"/>
          <w:szCs w:val="24"/>
        </w:rPr>
        <w:t xml:space="preserve">was also reported from </w:t>
      </w:r>
      <w:r w:rsidR="00923CD1" w:rsidRPr="008950FB">
        <w:rPr>
          <w:rFonts w:eastAsia="SimSun"/>
          <w:color w:val="auto"/>
          <w:szCs w:val="24"/>
          <w:lang w:eastAsia="en-US"/>
        </w:rPr>
        <w:t>Bre</w:t>
      </w:r>
      <w:r w:rsidR="00C463E3" w:rsidRPr="008950FB">
        <w:rPr>
          <w:rFonts w:eastAsia="SimSun"/>
          <w:color w:val="auto"/>
          <w:szCs w:val="24"/>
          <w:lang w:eastAsia="en-US"/>
        </w:rPr>
        <w:t>nnan et al.</w:t>
      </w:r>
      <w:r w:rsidR="00923CD1" w:rsidRPr="008950FB">
        <w:rPr>
          <w:rFonts w:eastAsia="SimSun"/>
          <w:color w:val="auto"/>
          <w:szCs w:val="24"/>
          <w:vertAlign w:val="superscript"/>
          <w:lang w:eastAsia="en-US"/>
        </w:rPr>
        <w:t>31</w:t>
      </w:r>
      <w:r w:rsidR="00420204" w:rsidRPr="008950FB">
        <w:rPr>
          <w:i/>
          <w:color w:val="auto"/>
          <w:szCs w:val="24"/>
        </w:rPr>
        <w:t xml:space="preserve"> </w:t>
      </w:r>
      <w:r w:rsidR="00B8363F" w:rsidRPr="008950FB">
        <w:rPr>
          <w:color w:val="auto"/>
          <w:szCs w:val="24"/>
        </w:rPr>
        <w:t xml:space="preserve">in their study on </w:t>
      </w:r>
      <w:r w:rsidR="00861093" w:rsidRPr="008950FB">
        <w:rPr>
          <w:color w:val="auto"/>
          <w:szCs w:val="24"/>
        </w:rPr>
        <w:t>inulin enriched pasta</w:t>
      </w:r>
      <w:r w:rsidR="009D335B" w:rsidRPr="008950FB">
        <w:rPr>
          <w:color w:val="auto"/>
          <w:szCs w:val="24"/>
        </w:rPr>
        <w:t>.</w:t>
      </w:r>
      <w:r w:rsidR="000E69A5" w:rsidRPr="008950FB">
        <w:rPr>
          <w:color w:val="auto"/>
          <w:szCs w:val="24"/>
        </w:rPr>
        <w:t xml:space="preserve"> </w:t>
      </w:r>
    </w:p>
    <w:p w14:paraId="2F782BE6" w14:textId="746C010D" w:rsidR="007A204B" w:rsidRPr="008950FB" w:rsidRDefault="006642F1" w:rsidP="007A204B">
      <w:pPr>
        <w:spacing w:line="480" w:lineRule="auto"/>
        <w:rPr>
          <w:color w:val="auto"/>
          <w:szCs w:val="24"/>
        </w:rPr>
      </w:pPr>
      <w:r w:rsidRPr="008950FB">
        <w:rPr>
          <w:color w:val="auto"/>
          <w:szCs w:val="24"/>
        </w:rPr>
        <w:t xml:space="preserve">Cooking loss </w:t>
      </w:r>
      <w:r w:rsidR="008D61E4" w:rsidRPr="008950FB">
        <w:rPr>
          <w:color w:val="auto"/>
          <w:szCs w:val="24"/>
        </w:rPr>
        <w:t>is a parameter of</w:t>
      </w:r>
      <w:r w:rsidR="00CF1D04" w:rsidRPr="008950FB">
        <w:rPr>
          <w:color w:val="auto"/>
          <w:szCs w:val="24"/>
        </w:rPr>
        <w:t xml:space="preserve"> </w:t>
      </w:r>
      <w:r w:rsidRPr="008950FB">
        <w:rPr>
          <w:color w:val="auto"/>
          <w:szCs w:val="24"/>
        </w:rPr>
        <w:t xml:space="preserve">the </w:t>
      </w:r>
      <w:r w:rsidR="00CF1D04" w:rsidRPr="008950FB">
        <w:rPr>
          <w:color w:val="auto"/>
          <w:szCs w:val="24"/>
        </w:rPr>
        <w:t xml:space="preserve">content and quality of </w:t>
      </w:r>
      <w:r w:rsidR="008D61E4" w:rsidRPr="008950FB">
        <w:rPr>
          <w:color w:val="auto"/>
          <w:szCs w:val="24"/>
        </w:rPr>
        <w:t xml:space="preserve">the </w:t>
      </w:r>
      <w:r w:rsidR="00CF1D04" w:rsidRPr="008950FB">
        <w:rPr>
          <w:color w:val="auto"/>
          <w:szCs w:val="24"/>
        </w:rPr>
        <w:t>p</w:t>
      </w:r>
      <w:r w:rsidR="008D61E4" w:rsidRPr="008950FB">
        <w:rPr>
          <w:color w:val="auto"/>
          <w:szCs w:val="24"/>
        </w:rPr>
        <w:t>rotein component of the pasta. A</w:t>
      </w:r>
      <w:r w:rsidR="00CF1D04" w:rsidRPr="008950FB">
        <w:rPr>
          <w:color w:val="auto"/>
          <w:szCs w:val="24"/>
        </w:rPr>
        <w:t xml:space="preserve"> continuous protein network is </w:t>
      </w:r>
      <w:r w:rsidR="00185DEF" w:rsidRPr="008950FB">
        <w:rPr>
          <w:color w:val="auto"/>
          <w:szCs w:val="24"/>
        </w:rPr>
        <w:t>essential</w:t>
      </w:r>
      <w:r w:rsidR="00CF1D04" w:rsidRPr="008950FB">
        <w:rPr>
          <w:color w:val="auto"/>
          <w:szCs w:val="24"/>
        </w:rPr>
        <w:t xml:space="preserve"> in the entrapment of ca</w:t>
      </w:r>
      <w:r w:rsidR="00F07253" w:rsidRPr="008950FB">
        <w:rPr>
          <w:color w:val="auto"/>
          <w:szCs w:val="24"/>
        </w:rPr>
        <w:t xml:space="preserve">rbohydrates </w:t>
      </w:r>
      <w:proofErr w:type="gramStart"/>
      <w:r w:rsidR="00F07253" w:rsidRPr="008950FB">
        <w:rPr>
          <w:color w:val="auto"/>
          <w:szCs w:val="24"/>
        </w:rPr>
        <w:t>in order to</w:t>
      </w:r>
      <w:proofErr w:type="gramEnd"/>
      <w:r w:rsidR="00F07253" w:rsidRPr="008950FB">
        <w:rPr>
          <w:color w:val="auto"/>
          <w:szCs w:val="24"/>
        </w:rPr>
        <w:t xml:space="preserve"> obtain pasta of good cooking quality</w:t>
      </w:r>
      <w:r w:rsidR="00C463E3" w:rsidRPr="008950FB">
        <w:rPr>
          <w:color w:val="auto"/>
          <w:szCs w:val="24"/>
        </w:rPr>
        <w:t>.</w:t>
      </w:r>
      <w:r w:rsidR="0037748F" w:rsidRPr="008950FB">
        <w:rPr>
          <w:color w:val="auto"/>
          <w:szCs w:val="24"/>
          <w:vertAlign w:val="superscript"/>
        </w:rPr>
        <w:t>32</w:t>
      </w:r>
      <w:r w:rsidR="00F07253" w:rsidRPr="008950FB">
        <w:rPr>
          <w:color w:val="auto"/>
          <w:szCs w:val="24"/>
        </w:rPr>
        <w:t xml:space="preserve"> </w:t>
      </w:r>
      <w:r w:rsidR="00DC0FE4" w:rsidRPr="008950FB">
        <w:rPr>
          <w:color w:val="auto"/>
          <w:szCs w:val="24"/>
        </w:rPr>
        <w:t>P</w:t>
      </w:r>
      <w:r w:rsidR="00DC0FE4" w:rsidRPr="008950FB">
        <w:rPr>
          <w:color w:val="auto"/>
          <w:szCs w:val="24"/>
          <w:vertAlign w:val="subscript"/>
        </w:rPr>
        <w:t>1</w:t>
      </w:r>
      <w:r w:rsidR="002E5097" w:rsidRPr="008950FB">
        <w:rPr>
          <w:color w:val="auto"/>
          <w:szCs w:val="24"/>
          <w:vertAlign w:val="subscript"/>
        </w:rPr>
        <w:t>0</w:t>
      </w:r>
      <w:r w:rsidR="00DC0FE4" w:rsidRPr="008950FB">
        <w:rPr>
          <w:color w:val="auto"/>
          <w:szCs w:val="24"/>
          <w:vertAlign w:val="subscript"/>
        </w:rPr>
        <w:t>%</w:t>
      </w:r>
      <w:r w:rsidR="00DC0FE4" w:rsidRPr="008950FB">
        <w:rPr>
          <w:color w:val="auto"/>
          <w:szCs w:val="24"/>
        </w:rPr>
        <w:t xml:space="preserve"> and P</w:t>
      </w:r>
      <w:r w:rsidR="00DC0FE4" w:rsidRPr="008950FB">
        <w:rPr>
          <w:color w:val="auto"/>
          <w:szCs w:val="24"/>
          <w:vertAlign w:val="subscript"/>
        </w:rPr>
        <w:t>2</w:t>
      </w:r>
      <w:r w:rsidR="002E5097" w:rsidRPr="008950FB">
        <w:rPr>
          <w:color w:val="auto"/>
          <w:szCs w:val="24"/>
          <w:vertAlign w:val="subscript"/>
        </w:rPr>
        <w:t>0</w:t>
      </w:r>
      <w:r w:rsidR="00DC0FE4" w:rsidRPr="008950FB">
        <w:rPr>
          <w:color w:val="auto"/>
          <w:szCs w:val="24"/>
          <w:vertAlign w:val="subscript"/>
        </w:rPr>
        <w:t xml:space="preserve">% </w:t>
      </w:r>
      <w:r w:rsidR="00F07253" w:rsidRPr="008950FB">
        <w:rPr>
          <w:color w:val="auto"/>
          <w:szCs w:val="24"/>
        </w:rPr>
        <w:t xml:space="preserve">tagliatelle did not </w:t>
      </w:r>
      <w:r w:rsidR="00767DE5" w:rsidRPr="008950FB">
        <w:rPr>
          <w:color w:val="auto"/>
          <w:szCs w:val="24"/>
        </w:rPr>
        <w:t xml:space="preserve">show </w:t>
      </w:r>
      <w:r w:rsidR="00F07253" w:rsidRPr="008950FB">
        <w:rPr>
          <w:color w:val="auto"/>
          <w:szCs w:val="24"/>
        </w:rPr>
        <w:t>cooking loss value</w:t>
      </w:r>
      <w:r w:rsidR="00767DE5" w:rsidRPr="008950FB">
        <w:rPr>
          <w:color w:val="auto"/>
          <w:szCs w:val="24"/>
        </w:rPr>
        <w:t>s significantly different from control</w:t>
      </w:r>
      <w:r w:rsidR="008D61E4" w:rsidRPr="008950FB">
        <w:rPr>
          <w:color w:val="auto"/>
          <w:szCs w:val="24"/>
        </w:rPr>
        <w:t xml:space="preserve"> pasta</w:t>
      </w:r>
      <w:r w:rsidR="00767DE5" w:rsidRPr="008950FB">
        <w:rPr>
          <w:color w:val="auto"/>
          <w:szCs w:val="24"/>
        </w:rPr>
        <w:t>,</w:t>
      </w:r>
      <w:r w:rsidR="00F07253" w:rsidRPr="008950FB">
        <w:rPr>
          <w:color w:val="auto"/>
          <w:szCs w:val="24"/>
        </w:rPr>
        <w:t xml:space="preserve"> indicating th</w:t>
      </w:r>
      <w:r w:rsidR="00767DE5" w:rsidRPr="008950FB">
        <w:rPr>
          <w:color w:val="auto"/>
          <w:szCs w:val="24"/>
        </w:rPr>
        <w:t>at</w:t>
      </w:r>
      <w:r w:rsidR="00F07253" w:rsidRPr="008950FB">
        <w:rPr>
          <w:color w:val="auto"/>
          <w:szCs w:val="24"/>
        </w:rPr>
        <w:t xml:space="preserve"> </w:t>
      </w:r>
      <w:r w:rsidRPr="008950FB">
        <w:rPr>
          <w:color w:val="auto"/>
          <w:szCs w:val="24"/>
        </w:rPr>
        <w:t>the starch-protein matrix retain</w:t>
      </w:r>
      <w:r w:rsidR="00767DE5" w:rsidRPr="008950FB">
        <w:rPr>
          <w:color w:val="auto"/>
          <w:szCs w:val="24"/>
        </w:rPr>
        <w:t>ed</w:t>
      </w:r>
      <w:r w:rsidRPr="008950FB">
        <w:rPr>
          <w:color w:val="auto"/>
          <w:szCs w:val="24"/>
        </w:rPr>
        <w:t xml:space="preserve"> its integrity during cooking</w:t>
      </w:r>
      <w:r w:rsidR="00F07253" w:rsidRPr="008950FB">
        <w:rPr>
          <w:color w:val="auto"/>
          <w:szCs w:val="24"/>
        </w:rPr>
        <w:t xml:space="preserve">. </w:t>
      </w:r>
      <w:r w:rsidR="00767DE5" w:rsidRPr="008950FB">
        <w:rPr>
          <w:color w:val="auto"/>
          <w:szCs w:val="24"/>
        </w:rPr>
        <w:t xml:space="preserve">Conversely, </w:t>
      </w:r>
      <w:r w:rsidR="00DC0FE4" w:rsidRPr="008950FB">
        <w:rPr>
          <w:color w:val="auto"/>
          <w:szCs w:val="24"/>
        </w:rPr>
        <w:t>P</w:t>
      </w:r>
      <w:r w:rsidR="00DC0FE4" w:rsidRPr="008950FB">
        <w:rPr>
          <w:color w:val="auto"/>
          <w:szCs w:val="24"/>
          <w:vertAlign w:val="subscript"/>
        </w:rPr>
        <w:t>3</w:t>
      </w:r>
      <w:r w:rsidR="002E5097" w:rsidRPr="008950FB">
        <w:rPr>
          <w:color w:val="auto"/>
          <w:szCs w:val="24"/>
          <w:vertAlign w:val="subscript"/>
        </w:rPr>
        <w:t>0</w:t>
      </w:r>
      <w:r w:rsidR="00DC0FE4" w:rsidRPr="008950FB">
        <w:rPr>
          <w:color w:val="auto"/>
          <w:szCs w:val="24"/>
          <w:vertAlign w:val="subscript"/>
        </w:rPr>
        <w:t>%</w:t>
      </w:r>
      <w:r w:rsidR="00DC0FE4" w:rsidRPr="008950FB">
        <w:rPr>
          <w:color w:val="auto"/>
          <w:szCs w:val="24"/>
        </w:rPr>
        <w:t xml:space="preserve"> showed </w:t>
      </w:r>
      <w:r w:rsidR="00F07253" w:rsidRPr="008950FB">
        <w:rPr>
          <w:color w:val="auto"/>
          <w:szCs w:val="24"/>
        </w:rPr>
        <w:t>a</w:t>
      </w:r>
      <w:r w:rsidR="00236B30" w:rsidRPr="008950FB">
        <w:rPr>
          <w:color w:val="auto"/>
          <w:szCs w:val="24"/>
        </w:rPr>
        <w:t xml:space="preserve"> </w:t>
      </w:r>
      <w:r w:rsidR="007A204B" w:rsidRPr="008950FB">
        <w:rPr>
          <w:color w:val="auto"/>
          <w:szCs w:val="24"/>
        </w:rPr>
        <w:t>1</w:t>
      </w:r>
      <w:r w:rsidR="00185DEF" w:rsidRPr="008950FB">
        <w:rPr>
          <w:color w:val="auto"/>
          <w:szCs w:val="24"/>
        </w:rPr>
        <w:t>5</w:t>
      </w:r>
      <w:r w:rsidR="007A204B" w:rsidRPr="008950FB">
        <w:rPr>
          <w:color w:val="auto"/>
          <w:szCs w:val="24"/>
        </w:rPr>
        <w:t xml:space="preserve">% </w:t>
      </w:r>
      <w:r w:rsidR="00236B30" w:rsidRPr="008950FB">
        <w:rPr>
          <w:color w:val="auto"/>
          <w:szCs w:val="24"/>
        </w:rPr>
        <w:t>rise of the value</w:t>
      </w:r>
      <w:r w:rsidR="00185DEF" w:rsidRPr="008950FB">
        <w:rPr>
          <w:color w:val="auto"/>
          <w:szCs w:val="24"/>
        </w:rPr>
        <w:t>,</w:t>
      </w:r>
      <w:r w:rsidR="00236B30" w:rsidRPr="008950FB">
        <w:rPr>
          <w:color w:val="auto"/>
          <w:szCs w:val="24"/>
        </w:rPr>
        <w:t xml:space="preserve"> indicating a slight loss of continuity of the protein</w:t>
      </w:r>
      <w:r w:rsidR="00767DE5" w:rsidRPr="008950FB">
        <w:rPr>
          <w:color w:val="auto"/>
          <w:szCs w:val="24"/>
        </w:rPr>
        <w:t xml:space="preserve"> </w:t>
      </w:r>
      <w:r w:rsidR="00185DEF" w:rsidRPr="008950FB">
        <w:rPr>
          <w:color w:val="auto"/>
          <w:szCs w:val="24"/>
        </w:rPr>
        <w:t>network</w:t>
      </w:r>
      <w:r w:rsidR="00236B30" w:rsidRPr="008950FB">
        <w:rPr>
          <w:color w:val="auto"/>
          <w:szCs w:val="24"/>
        </w:rPr>
        <w:t>.</w:t>
      </w:r>
      <w:r w:rsidR="007A204B" w:rsidRPr="008950FB">
        <w:rPr>
          <w:color w:val="auto"/>
          <w:szCs w:val="24"/>
        </w:rPr>
        <w:t xml:space="preserve"> However, considering that values of cooking loss lower than 7% are accep</w:t>
      </w:r>
      <w:r w:rsidR="00C463E3" w:rsidRPr="008950FB">
        <w:rPr>
          <w:color w:val="auto"/>
          <w:szCs w:val="24"/>
        </w:rPr>
        <w:t>table for a good quality pasta,</w:t>
      </w:r>
      <w:r w:rsidR="0037748F" w:rsidRPr="008950FB">
        <w:rPr>
          <w:color w:val="auto"/>
          <w:szCs w:val="24"/>
          <w:vertAlign w:val="superscript"/>
        </w:rPr>
        <w:t>33</w:t>
      </w:r>
      <w:r w:rsidR="007A204B" w:rsidRPr="008950FB">
        <w:rPr>
          <w:color w:val="auto"/>
          <w:szCs w:val="24"/>
        </w:rPr>
        <w:t xml:space="preserve"> </w:t>
      </w:r>
      <w:r w:rsidR="00DC0FE4" w:rsidRPr="008950FB">
        <w:rPr>
          <w:color w:val="auto"/>
          <w:szCs w:val="24"/>
        </w:rPr>
        <w:t>OCE</w:t>
      </w:r>
      <w:r w:rsidR="007A204B" w:rsidRPr="008950FB">
        <w:rPr>
          <w:color w:val="auto"/>
          <w:szCs w:val="24"/>
        </w:rPr>
        <w:t>-fortified tagliatelle can be considered as a good quality product.</w:t>
      </w:r>
      <w:r w:rsidR="005C49B4" w:rsidRPr="008950FB">
        <w:rPr>
          <w:color w:val="auto"/>
          <w:szCs w:val="24"/>
        </w:rPr>
        <w:t xml:space="preserve"> Moreover, dry matter values were comparable with those measured for control pasta (</w:t>
      </w:r>
      <w:r w:rsidR="00C45A11" w:rsidRPr="008950FB">
        <w:rPr>
          <w:color w:val="auto"/>
          <w:szCs w:val="24"/>
        </w:rPr>
        <w:t>p&gt;0.</w:t>
      </w:r>
      <w:r w:rsidR="005C49B4" w:rsidRPr="008950FB">
        <w:rPr>
          <w:color w:val="auto"/>
          <w:szCs w:val="24"/>
        </w:rPr>
        <w:t>05) indicating a non-significant loss of organic matter during the cooking.</w:t>
      </w:r>
    </w:p>
    <w:p w14:paraId="3038D3B3" w14:textId="77777777" w:rsidR="001A28EC" w:rsidRPr="008950FB" w:rsidRDefault="001A28EC" w:rsidP="007A204B">
      <w:pPr>
        <w:spacing w:line="480" w:lineRule="auto"/>
        <w:rPr>
          <w:color w:val="auto"/>
          <w:szCs w:val="24"/>
        </w:rPr>
      </w:pPr>
    </w:p>
    <w:p w14:paraId="0F1E35E6" w14:textId="77777777" w:rsidR="00966354" w:rsidRPr="008950FB" w:rsidRDefault="00966354" w:rsidP="00FA07D3">
      <w:pPr>
        <w:autoSpaceDE w:val="0"/>
        <w:autoSpaceDN w:val="0"/>
        <w:adjustRightInd w:val="0"/>
        <w:spacing w:line="480" w:lineRule="auto"/>
        <w:rPr>
          <w:color w:val="auto"/>
          <w:szCs w:val="24"/>
        </w:rPr>
      </w:pPr>
      <w:r w:rsidRPr="008950FB">
        <w:rPr>
          <w:i/>
          <w:color w:val="auto"/>
          <w:szCs w:val="24"/>
        </w:rPr>
        <w:t>3.</w:t>
      </w:r>
      <w:r w:rsidR="00ED3361" w:rsidRPr="008950FB">
        <w:rPr>
          <w:i/>
          <w:color w:val="auto"/>
          <w:szCs w:val="24"/>
        </w:rPr>
        <w:t>2</w:t>
      </w:r>
      <w:r w:rsidR="00625235" w:rsidRPr="008950FB">
        <w:rPr>
          <w:i/>
          <w:color w:val="auto"/>
          <w:szCs w:val="24"/>
        </w:rPr>
        <w:t xml:space="preserve"> Functional properties of O</w:t>
      </w:r>
      <w:r w:rsidR="00DC0FE4" w:rsidRPr="008950FB">
        <w:rPr>
          <w:i/>
          <w:color w:val="auto"/>
          <w:szCs w:val="24"/>
        </w:rPr>
        <w:t>C</w:t>
      </w:r>
      <w:r w:rsidR="00625235" w:rsidRPr="008950FB">
        <w:rPr>
          <w:i/>
          <w:color w:val="auto"/>
          <w:szCs w:val="24"/>
        </w:rPr>
        <w:t>E-</w:t>
      </w:r>
      <w:r w:rsidR="008A0E07" w:rsidRPr="008950FB">
        <w:rPr>
          <w:i/>
          <w:color w:val="auto"/>
          <w:szCs w:val="24"/>
        </w:rPr>
        <w:t>fortified</w:t>
      </w:r>
      <w:r w:rsidR="00625235" w:rsidRPr="008950FB">
        <w:rPr>
          <w:i/>
          <w:color w:val="auto"/>
          <w:szCs w:val="24"/>
        </w:rPr>
        <w:t xml:space="preserve"> tagliatelle</w:t>
      </w:r>
    </w:p>
    <w:p w14:paraId="1506710E" w14:textId="3602BFEB" w:rsidR="00C13235" w:rsidRPr="008950FB" w:rsidRDefault="008A0E07" w:rsidP="00644235">
      <w:pPr>
        <w:tabs>
          <w:tab w:val="left" w:pos="1489"/>
        </w:tabs>
        <w:spacing w:line="480" w:lineRule="auto"/>
        <w:rPr>
          <w:bCs/>
          <w:color w:val="auto"/>
          <w:szCs w:val="24"/>
        </w:rPr>
      </w:pPr>
      <w:r w:rsidRPr="008950FB">
        <w:rPr>
          <w:bCs/>
          <w:color w:val="auto"/>
          <w:szCs w:val="24"/>
        </w:rPr>
        <w:t>In folk medicine</w:t>
      </w:r>
      <w:r w:rsidR="00C13235" w:rsidRPr="008950FB">
        <w:rPr>
          <w:bCs/>
          <w:color w:val="auto"/>
          <w:szCs w:val="24"/>
        </w:rPr>
        <w:t xml:space="preserve"> </w:t>
      </w:r>
      <w:r w:rsidR="00C13235" w:rsidRPr="008950FB">
        <w:rPr>
          <w:bCs/>
          <w:i/>
          <w:color w:val="auto"/>
          <w:szCs w:val="24"/>
        </w:rPr>
        <w:t xml:space="preserve">Opuntia </w:t>
      </w:r>
      <w:r w:rsidR="00C13235" w:rsidRPr="008950FB">
        <w:rPr>
          <w:bCs/>
          <w:color w:val="auto"/>
          <w:szCs w:val="24"/>
        </w:rPr>
        <w:t xml:space="preserve">cladodes are used to treat hyperlipidemia </w:t>
      </w:r>
      <w:r w:rsidR="00C463E3" w:rsidRPr="008950FB">
        <w:rPr>
          <w:bCs/>
          <w:color w:val="auto"/>
          <w:szCs w:val="24"/>
        </w:rPr>
        <w:t>and obesity</w:t>
      </w:r>
      <w:r w:rsidR="0037748F" w:rsidRPr="008950FB">
        <w:rPr>
          <w:bCs/>
          <w:color w:val="auto"/>
          <w:szCs w:val="24"/>
          <w:vertAlign w:val="superscript"/>
        </w:rPr>
        <w:t>34</w:t>
      </w:r>
      <w:r w:rsidR="00336162" w:rsidRPr="008950FB">
        <w:rPr>
          <w:bCs/>
          <w:color w:val="auto"/>
          <w:szCs w:val="24"/>
        </w:rPr>
        <w:t xml:space="preserve"> </w:t>
      </w:r>
      <w:r w:rsidR="00D8409B" w:rsidRPr="008950FB">
        <w:rPr>
          <w:bCs/>
          <w:color w:val="auto"/>
          <w:szCs w:val="24"/>
        </w:rPr>
        <w:t xml:space="preserve">and </w:t>
      </w:r>
      <w:r w:rsidR="00C13235" w:rsidRPr="008950FB">
        <w:rPr>
          <w:bCs/>
          <w:color w:val="auto"/>
          <w:szCs w:val="24"/>
        </w:rPr>
        <w:t xml:space="preserve">influence of </w:t>
      </w:r>
      <w:r w:rsidR="00081D1B" w:rsidRPr="008950FB">
        <w:rPr>
          <w:bCs/>
          <w:color w:val="auto"/>
          <w:szCs w:val="24"/>
        </w:rPr>
        <w:t xml:space="preserve">the plant </w:t>
      </w:r>
      <w:r w:rsidR="00C13235" w:rsidRPr="008950FB">
        <w:rPr>
          <w:bCs/>
          <w:color w:val="auto"/>
          <w:szCs w:val="24"/>
        </w:rPr>
        <w:t>fiber</w:t>
      </w:r>
      <w:r w:rsidR="004D5287" w:rsidRPr="008950FB">
        <w:rPr>
          <w:bCs/>
          <w:color w:val="auto"/>
          <w:szCs w:val="24"/>
        </w:rPr>
        <w:t xml:space="preserve"> </w:t>
      </w:r>
      <w:r w:rsidR="00211B12" w:rsidRPr="008950FB">
        <w:rPr>
          <w:rFonts w:eastAsia="SimSun"/>
          <w:color w:val="auto"/>
          <w:szCs w:val="24"/>
          <w:lang w:eastAsia="en-US"/>
        </w:rPr>
        <w:t xml:space="preserve">on lipid digestion and </w:t>
      </w:r>
      <w:r w:rsidR="0082415E" w:rsidRPr="008950FB">
        <w:rPr>
          <w:rFonts w:eastAsia="SimSun"/>
          <w:color w:val="auto"/>
          <w:szCs w:val="24"/>
          <w:lang w:eastAsia="en-US"/>
        </w:rPr>
        <w:t xml:space="preserve">trapping </w:t>
      </w:r>
      <w:r w:rsidR="00211B12" w:rsidRPr="008950FB">
        <w:rPr>
          <w:rFonts w:eastAsia="SimSun"/>
          <w:color w:val="auto"/>
          <w:szCs w:val="24"/>
          <w:lang w:eastAsia="en-US"/>
        </w:rPr>
        <w:t xml:space="preserve">in the small intestine </w:t>
      </w:r>
      <w:r w:rsidR="00A77D5C" w:rsidRPr="008950FB">
        <w:rPr>
          <w:bCs/>
          <w:color w:val="auto"/>
          <w:szCs w:val="24"/>
        </w:rPr>
        <w:t>ha</w:t>
      </w:r>
      <w:r w:rsidR="00FB238D" w:rsidRPr="008950FB">
        <w:rPr>
          <w:bCs/>
          <w:color w:val="auto"/>
          <w:szCs w:val="24"/>
        </w:rPr>
        <w:t>s</w:t>
      </w:r>
      <w:r w:rsidR="00C13235" w:rsidRPr="008950FB">
        <w:rPr>
          <w:bCs/>
          <w:color w:val="auto"/>
          <w:szCs w:val="24"/>
        </w:rPr>
        <w:t xml:space="preserve"> been </w:t>
      </w:r>
      <w:r w:rsidR="00B052DC" w:rsidRPr="008950FB">
        <w:rPr>
          <w:bCs/>
          <w:color w:val="auto"/>
          <w:szCs w:val="24"/>
        </w:rPr>
        <w:t xml:space="preserve">considered </w:t>
      </w:r>
      <w:r w:rsidR="00DB01EA" w:rsidRPr="008950FB">
        <w:rPr>
          <w:bCs/>
          <w:color w:val="auto"/>
          <w:szCs w:val="24"/>
        </w:rPr>
        <w:t xml:space="preserve">among the </w:t>
      </w:r>
      <w:r w:rsidR="00793985" w:rsidRPr="008950FB">
        <w:rPr>
          <w:bCs/>
          <w:color w:val="auto"/>
          <w:szCs w:val="24"/>
        </w:rPr>
        <w:t xml:space="preserve">possible </w:t>
      </w:r>
      <w:r w:rsidR="00B052DC" w:rsidRPr="008950FB">
        <w:rPr>
          <w:bCs/>
          <w:color w:val="auto"/>
          <w:szCs w:val="24"/>
        </w:rPr>
        <w:t>mechanism</w:t>
      </w:r>
      <w:r w:rsidR="00DB01EA" w:rsidRPr="008950FB">
        <w:rPr>
          <w:bCs/>
          <w:color w:val="auto"/>
          <w:szCs w:val="24"/>
        </w:rPr>
        <w:t xml:space="preserve">s </w:t>
      </w:r>
      <w:r w:rsidR="00793985" w:rsidRPr="008950FB">
        <w:rPr>
          <w:bCs/>
          <w:color w:val="auto"/>
          <w:szCs w:val="24"/>
        </w:rPr>
        <w:t xml:space="preserve">underlying </w:t>
      </w:r>
      <w:r w:rsidR="004D5287" w:rsidRPr="008950FB">
        <w:rPr>
          <w:bCs/>
          <w:color w:val="auto"/>
          <w:szCs w:val="24"/>
        </w:rPr>
        <w:t xml:space="preserve">the </w:t>
      </w:r>
      <w:r w:rsidR="00B052DC" w:rsidRPr="008950FB">
        <w:rPr>
          <w:bCs/>
          <w:color w:val="auto"/>
          <w:szCs w:val="24"/>
        </w:rPr>
        <w:t>blood cholesterol lowering efficacy</w:t>
      </w:r>
      <w:r w:rsidR="00C463E3" w:rsidRPr="008950FB">
        <w:rPr>
          <w:bCs/>
          <w:color w:val="auto"/>
          <w:szCs w:val="24"/>
        </w:rPr>
        <w:t>.</w:t>
      </w:r>
      <w:r w:rsidR="0037748F" w:rsidRPr="008950FB">
        <w:rPr>
          <w:bCs/>
          <w:color w:val="auto"/>
          <w:szCs w:val="24"/>
          <w:vertAlign w:val="superscript"/>
        </w:rPr>
        <w:t>35</w:t>
      </w:r>
    </w:p>
    <w:p w14:paraId="332BD7EA" w14:textId="69241AEC" w:rsidR="00F43035" w:rsidRPr="008950FB" w:rsidRDefault="000B74F9" w:rsidP="00644235">
      <w:pPr>
        <w:shd w:val="clear" w:color="auto" w:fill="FFFFFF"/>
        <w:spacing w:after="75" w:line="480" w:lineRule="auto"/>
        <w:rPr>
          <w:color w:val="auto"/>
          <w:szCs w:val="24"/>
        </w:rPr>
      </w:pPr>
      <w:r w:rsidRPr="008950FB">
        <w:rPr>
          <w:color w:val="auto"/>
        </w:rPr>
        <w:lastRenderedPageBreak/>
        <w:t xml:space="preserve">A simulated </w:t>
      </w:r>
      <w:r w:rsidR="007459BC" w:rsidRPr="008950FB">
        <w:rPr>
          <w:bCs/>
          <w:color w:val="auto"/>
          <w:szCs w:val="24"/>
        </w:rPr>
        <w:t>digestion</w:t>
      </w:r>
      <w:r w:rsidR="001427EB" w:rsidRPr="008950FB">
        <w:rPr>
          <w:bCs/>
          <w:color w:val="auto"/>
          <w:szCs w:val="24"/>
        </w:rPr>
        <w:t xml:space="preserve"> </w:t>
      </w:r>
      <w:r w:rsidRPr="008950FB">
        <w:rPr>
          <w:bCs/>
          <w:color w:val="auto"/>
          <w:szCs w:val="24"/>
        </w:rPr>
        <w:t xml:space="preserve">of </w:t>
      </w:r>
      <w:r w:rsidR="00A764E4" w:rsidRPr="008950FB">
        <w:rPr>
          <w:bCs/>
          <w:color w:val="auto"/>
          <w:szCs w:val="24"/>
        </w:rPr>
        <w:t>O</w:t>
      </w:r>
      <w:r w:rsidR="00DC0FE4" w:rsidRPr="008950FB">
        <w:rPr>
          <w:bCs/>
          <w:color w:val="auto"/>
          <w:szCs w:val="24"/>
        </w:rPr>
        <w:t>C</w:t>
      </w:r>
      <w:r w:rsidR="00A764E4" w:rsidRPr="008950FB">
        <w:rPr>
          <w:bCs/>
          <w:color w:val="auto"/>
          <w:szCs w:val="24"/>
        </w:rPr>
        <w:t>E-</w:t>
      </w:r>
      <w:r w:rsidR="008A0E07" w:rsidRPr="008950FB">
        <w:rPr>
          <w:bCs/>
          <w:color w:val="auto"/>
          <w:szCs w:val="24"/>
        </w:rPr>
        <w:t>fortified</w:t>
      </w:r>
      <w:r w:rsidR="001A28EC" w:rsidRPr="008950FB">
        <w:rPr>
          <w:bCs/>
          <w:color w:val="auto"/>
          <w:szCs w:val="24"/>
        </w:rPr>
        <w:t xml:space="preserve"> </w:t>
      </w:r>
      <w:r w:rsidR="00A764E4" w:rsidRPr="008950FB">
        <w:rPr>
          <w:bCs/>
          <w:color w:val="auto"/>
          <w:szCs w:val="24"/>
        </w:rPr>
        <w:t>tagliatelle</w:t>
      </w:r>
      <w:r w:rsidRPr="008950FB">
        <w:rPr>
          <w:bCs/>
          <w:color w:val="auto"/>
          <w:szCs w:val="24"/>
        </w:rPr>
        <w:t xml:space="preserve"> </w:t>
      </w:r>
      <w:r w:rsidR="00A764E4" w:rsidRPr="008950FB">
        <w:rPr>
          <w:bCs/>
          <w:color w:val="auto"/>
          <w:szCs w:val="24"/>
        </w:rPr>
        <w:t>in the presence of</w:t>
      </w:r>
      <w:r w:rsidRPr="008950FB">
        <w:rPr>
          <w:bCs/>
          <w:color w:val="auto"/>
          <w:szCs w:val="24"/>
        </w:rPr>
        <w:t xml:space="preserve"> cholestero</w:t>
      </w:r>
      <w:r w:rsidR="001427EB" w:rsidRPr="008950FB">
        <w:rPr>
          <w:bCs/>
          <w:color w:val="auto"/>
          <w:szCs w:val="24"/>
        </w:rPr>
        <w:t>l</w:t>
      </w:r>
      <w:r w:rsidR="007459BC" w:rsidRPr="008950FB">
        <w:rPr>
          <w:color w:val="auto"/>
        </w:rPr>
        <w:t xml:space="preserve"> was carried out</w:t>
      </w:r>
      <w:r w:rsidRPr="008950FB">
        <w:rPr>
          <w:bCs/>
          <w:color w:val="auto"/>
          <w:szCs w:val="24"/>
        </w:rPr>
        <w:t xml:space="preserve"> </w:t>
      </w:r>
      <w:proofErr w:type="gramStart"/>
      <w:r w:rsidRPr="008950FB">
        <w:rPr>
          <w:bCs/>
          <w:color w:val="auto"/>
          <w:szCs w:val="24"/>
        </w:rPr>
        <w:t>in order to</w:t>
      </w:r>
      <w:proofErr w:type="gramEnd"/>
      <w:r w:rsidRPr="008950FB">
        <w:rPr>
          <w:bCs/>
          <w:color w:val="auto"/>
          <w:szCs w:val="24"/>
        </w:rPr>
        <w:t xml:space="preserve"> investigate the effect </w:t>
      </w:r>
      <w:r w:rsidR="00A764E4" w:rsidRPr="008950FB">
        <w:rPr>
          <w:bCs/>
          <w:color w:val="auto"/>
          <w:szCs w:val="24"/>
        </w:rPr>
        <w:t xml:space="preserve">of the incorporated fiber </w:t>
      </w:r>
      <w:r w:rsidRPr="008950FB">
        <w:rPr>
          <w:bCs/>
          <w:color w:val="auto"/>
          <w:szCs w:val="24"/>
        </w:rPr>
        <w:t xml:space="preserve">on </w:t>
      </w:r>
      <w:r w:rsidR="00F80116" w:rsidRPr="008950FB">
        <w:rPr>
          <w:bCs/>
          <w:color w:val="auto"/>
          <w:szCs w:val="24"/>
        </w:rPr>
        <w:t xml:space="preserve">the </w:t>
      </w:r>
      <w:proofErr w:type="spellStart"/>
      <w:r w:rsidR="00F80116" w:rsidRPr="008950FB">
        <w:rPr>
          <w:bCs/>
          <w:color w:val="auto"/>
          <w:szCs w:val="24"/>
        </w:rPr>
        <w:t>bioaccessibility</w:t>
      </w:r>
      <w:proofErr w:type="spellEnd"/>
      <w:r w:rsidR="00F80116" w:rsidRPr="008950FB">
        <w:rPr>
          <w:bCs/>
          <w:color w:val="auto"/>
          <w:szCs w:val="24"/>
        </w:rPr>
        <w:t xml:space="preserve"> of the sterol</w:t>
      </w:r>
      <w:r w:rsidR="008A0E07" w:rsidRPr="008950FB">
        <w:rPr>
          <w:bCs/>
          <w:color w:val="auto"/>
          <w:szCs w:val="24"/>
        </w:rPr>
        <w:t>.</w:t>
      </w:r>
      <w:r w:rsidR="00F80116" w:rsidRPr="008950FB">
        <w:rPr>
          <w:bCs/>
          <w:color w:val="auto"/>
          <w:szCs w:val="24"/>
        </w:rPr>
        <w:t xml:space="preserve"> </w:t>
      </w:r>
      <w:r w:rsidR="00C42051" w:rsidRPr="008950FB">
        <w:rPr>
          <w:color w:val="auto"/>
        </w:rPr>
        <w:t xml:space="preserve">We </w:t>
      </w:r>
      <w:r w:rsidR="00E62C9A" w:rsidRPr="008950FB">
        <w:rPr>
          <w:color w:val="auto"/>
        </w:rPr>
        <w:t xml:space="preserve">added </w:t>
      </w:r>
      <w:r w:rsidR="00C42051" w:rsidRPr="008950FB">
        <w:rPr>
          <w:color w:val="auto"/>
        </w:rPr>
        <w:t xml:space="preserve">to the digestion process </w:t>
      </w:r>
      <w:r w:rsidR="00207FB5" w:rsidRPr="008950FB">
        <w:rPr>
          <w:color w:val="auto"/>
        </w:rPr>
        <w:t xml:space="preserve">of </w:t>
      </w:r>
      <w:r w:rsidR="00C42051" w:rsidRPr="008950FB">
        <w:rPr>
          <w:color w:val="auto"/>
        </w:rPr>
        <w:t>pasta either pu</w:t>
      </w:r>
      <w:r w:rsidR="00047B0B" w:rsidRPr="008950FB">
        <w:rPr>
          <w:color w:val="auto"/>
        </w:rPr>
        <w:t xml:space="preserve">re cholesterol or egg yolk as a </w:t>
      </w:r>
      <w:r w:rsidR="0082415E" w:rsidRPr="008950FB">
        <w:rPr>
          <w:color w:val="auto"/>
        </w:rPr>
        <w:t xml:space="preserve">usual </w:t>
      </w:r>
      <w:r w:rsidR="00AA7B14" w:rsidRPr="008950FB">
        <w:rPr>
          <w:color w:val="auto"/>
        </w:rPr>
        <w:t xml:space="preserve">and rich </w:t>
      </w:r>
      <w:r w:rsidR="00C42051" w:rsidRPr="008950FB">
        <w:rPr>
          <w:color w:val="auto"/>
        </w:rPr>
        <w:t>dietary source of</w:t>
      </w:r>
      <w:r w:rsidR="00AA7B14" w:rsidRPr="008950FB">
        <w:rPr>
          <w:color w:val="auto"/>
        </w:rPr>
        <w:t xml:space="preserve"> free cholesterol</w:t>
      </w:r>
      <w:r w:rsidR="007B1085" w:rsidRPr="008950FB">
        <w:rPr>
          <w:color w:val="auto"/>
        </w:rPr>
        <w:t>.</w:t>
      </w:r>
      <w:r w:rsidR="0037748F" w:rsidRPr="008950FB">
        <w:rPr>
          <w:color w:val="auto"/>
          <w:vertAlign w:val="superscript"/>
        </w:rPr>
        <w:t>36</w:t>
      </w:r>
      <w:r w:rsidR="00C42051" w:rsidRPr="008950FB">
        <w:rPr>
          <w:color w:val="auto"/>
        </w:rPr>
        <w:t xml:space="preserve"> </w:t>
      </w:r>
      <w:r w:rsidR="00F43035" w:rsidRPr="008950FB">
        <w:rPr>
          <w:color w:val="auto"/>
        </w:rPr>
        <w:t>O</w:t>
      </w:r>
      <w:r w:rsidR="00F43035" w:rsidRPr="008950FB">
        <w:rPr>
          <w:color w:val="auto"/>
          <w:szCs w:val="24"/>
        </w:rPr>
        <w:t xml:space="preserve">ur </w:t>
      </w:r>
      <w:r w:rsidR="00F43035" w:rsidRPr="008950FB">
        <w:rPr>
          <w:i/>
          <w:color w:val="auto"/>
          <w:szCs w:val="24"/>
        </w:rPr>
        <w:t>in</w:t>
      </w:r>
      <w:r w:rsidR="00F43035" w:rsidRPr="008950FB">
        <w:rPr>
          <w:color w:val="auto"/>
          <w:szCs w:val="24"/>
        </w:rPr>
        <w:t xml:space="preserve"> </w:t>
      </w:r>
      <w:r w:rsidR="00F43035" w:rsidRPr="008950FB">
        <w:rPr>
          <w:i/>
          <w:color w:val="auto"/>
          <w:szCs w:val="24"/>
        </w:rPr>
        <w:t>vitro</w:t>
      </w:r>
      <w:r w:rsidR="00F43035" w:rsidRPr="008950FB">
        <w:rPr>
          <w:color w:val="auto"/>
          <w:szCs w:val="24"/>
        </w:rPr>
        <w:t xml:space="preserve"> digestion procedure, in which 10 g of </w:t>
      </w:r>
      <w:r w:rsidR="00D61BDC" w:rsidRPr="008950FB">
        <w:rPr>
          <w:color w:val="auto"/>
          <w:szCs w:val="24"/>
        </w:rPr>
        <w:t>pasta with either</w:t>
      </w:r>
      <w:r w:rsidR="00F43035" w:rsidRPr="008950FB">
        <w:rPr>
          <w:color w:val="auto"/>
          <w:szCs w:val="24"/>
        </w:rPr>
        <w:t xml:space="preserve"> 40 mg Ch </w:t>
      </w:r>
      <w:r w:rsidR="00D61BDC" w:rsidRPr="008950FB">
        <w:rPr>
          <w:color w:val="auto"/>
          <w:szCs w:val="24"/>
        </w:rPr>
        <w:t xml:space="preserve">or 2 g of egg yolk </w:t>
      </w:r>
      <w:r w:rsidR="00F43035" w:rsidRPr="008950FB">
        <w:rPr>
          <w:color w:val="auto"/>
          <w:szCs w:val="24"/>
        </w:rPr>
        <w:t xml:space="preserve">are processed in a total volume of 80 mL, is consistent with physiological conditions of weight/volume ratio, since a </w:t>
      </w:r>
      <w:r w:rsidR="00F43035" w:rsidRPr="008950FB">
        <w:rPr>
          <w:bCs/>
          <w:color w:val="auto"/>
          <w:szCs w:val="24"/>
        </w:rPr>
        <w:t xml:space="preserve">daily average serving of pasta (80 g) and </w:t>
      </w:r>
      <w:r w:rsidR="00E62C9A" w:rsidRPr="008950FB">
        <w:rPr>
          <w:bCs/>
          <w:color w:val="auto"/>
          <w:szCs w:val="24"/>
        </w:rPr>
        <w:t xml:space="preserve">Ch </w:t>
      </w:r>
      <w:r w:rsidR="00F43035" w:rsidRPr="008950FB">
        <w:rPr>
          <w:bCs/>
          <w:color w:val="auto"/>
          <w:szCs w:val="24"/>
        </w:rPr>
        <w:t xml:space="preserve">(300 </w:t>
      </w:r>
      <w:r w:rsidR="00E62C9A" w:rsidRPr="008950FB">
        <w:rPr>
          <w:bCs/>
          <w:color w:val="auto"/>
          <w:szCs w:val="24"/>
        </w:rPr>
        <w:t>mg</w:t>
      </w:r>
      <w:r w:rsidR="00626A84" w:rsidRPr="008950FB">
        <w:rPr>
          <w:bCs/>
          <w:color w:val="auto"/>
          <w:szCs w:val="24"/>
        </w:rPr>
        <w:t>),</w:t>
      </w:r>
      <w:r w:rsidR="0037748F" w:rsidRPr="008950FB">
        <w:rPr>
          <w:bCs/>
          <w:color w:val="auto"/>
          <w:szCs w:val="24"/>
          <w:vertAlign w:val="superscript"/>
        </w:rPr>
        <w:t>37</w:t>
      </w:r>
      <w:r w:rsidR="00F43035" w:rsidRPr="008950FB">
        <w:rPr>
          <w:bCs/>
          <w:color w:val="auto"/>
          <w:szCs w:val="24"/>
        </w:rPr>
        <w:t xml:space="preserve"> </w:t>
      </w:r>
      <w:r w:rsidR="00D61BDC" w:rsidRPr="008950FB">
        <w:rPr>
          <w:bCs/>
          <w:color w:val="auto"/>
          <w:szCs w:val="24"/>
        </w:rPr>
        <w:t xml:space="preserve">or egg yolk (16 g) </w:t>
      </w:r>
      <w:r w:rsidR="00F43035" w:rsidRPr="008950FB">
        <w:rPr>
          <w:bCs/>
          <w:color w:val="auto"/>
          <w:szCs w:val="24"/>
        </w:rPr>
        <w:t>are</w:t>
      </w:r>
      <w:r w:rsidR="00F43035" w:rsidRPr="008950FB">
        <w:rPr>
          <w:color w:val="auto"/>
          <w:szCs w:val="24"/>
        </w:rPr>
        <w:t xml:space="preserve"> considered dispersed in a total digestive volume of 640 ml</w:t>
      </w:r>
      <w:r w:rsidR="00626A84" w:rsidRPr="008950FB">
        <w:rPr>
          <w:color w:val="auto"/>
          <w:szCs w:val="24"/>
        </w:rPr>
        <w:t>.</w:t>
      </w:r>
      <w:r w:rsidR="0037748F" w:rsidRPr="008950FB">
        <w:rPr>
          <w:color w:val="auto"/>
          <w:szCs w:val="24"/>
          <w:vertAlign w:val="superscript"/>
        </w:rPr>
        <w:t>38</w:t>
      </w:r>
    </w:p>
    <w:p w14:paraId="3406FDD5" w14:textId="77777777" w:rsidR="007B0460" w:rsidRPr="008950FB" w:rsidRDefault="007B0460" w:rsidP="001F4F8C">
      <w:pPr>
        <w:autoSpaceDE w:val="0"/>
        <w:autoSpaceDN w:val="0"/>
        <w:adjustRightInd w:val="0"/>
        <w:spacing w:line="360" w:lineRule="auto"/>
        <w:rPr>
          <w:bCs/>
          <w:color w:val="auto"/>
          <w:szCs w:val="24"/>
        </w:rPr>
      </w:pPr>
    </w:p>
    <w:p w14:paraId="0B449558" w14:textId="25A733DE" w:rsidR="000F74D6" w:rsidRPr="008950FB" w:rsidRDefault="001F4F8C" w:rsidP="007357B4">
      <w:pPr>
        <w:spacing w:line="240" w:lineRule="atLeast"/>
        <w:ind w:left="567" w:hanging="567"/>
        <w:rPr>
          <w:color w:val="auto"/>
          <w:szCs w:val="24"/>
        </w:rPr>
      </w:pPr>
      <w:r w:rsidRPr="008950FB">
        <w:rPr>
          <w:b/>
          <w:color w:val="auto"/>
        </w:rPr>
        <w:t>TAB</w:t>
      </w:r>
      <w:r w:rsidR="00BA4394" w:rsidRPr="008950FB">
        <w:rPr>
          <w:b/>
          <w:color w:val="auto"/>
        </w:rPr>
        <w:t>L</w:t>
      </w:r>
      <w:r w:rsidRPr="008950FB">
        <w:rPr>
          <w:b/>
          <w:color w:val="auto"/>
        </w:rPr>
        <w:t xml:space="preserve">E </w:t>
      </w:r>
      <w:r w:rsidR="009A1A7C" w:rsidRPr="008950FB">
        <w:rPr>
          <w:b/>
          <w:color w:val="auto"/>
        </w:rPr>
        <w:t>3</w:t>
      </w:r>
      <w:r w:rsidRPr="008950FB">
        <w:rPr>
          <w:b/>
          <w:color w:val="auto"/>
        </w:rPr>
        <w:t xml:space="preserve">. </w:t>
      </w:r>
      <w:proofErr w:type="spellStart"/>
      <w:r w:rsidR="00F80116" w:rsidRPr="008950FB">
        <w:rPr>
          <w:color w:val="auto"/>
          <w:szCs w:val="24"/>
        </w:rPr>
        <w:t>Bioaccessibility</w:t>
      </w:r>
      <w:proofErr w:type="spellEnd"/>
      <w:r w:rsidR="00F80116" w:rsidRPr="008950FB">
        <w:rPr>
          <w:color w:val="auto"/>
          <w:szCs w:val="24"/>
        </w:rPr>
        <w:t xml:space="preserve"> of </w:t>
      </w:r>
      <w:r w:rsidR="001E040C" w:rsidRPr="008950FB">
        <w:rPr>
          <w:color w:val="auto"/>
          <w:szCs w:val="24"/>
        </w:rPr>
        <w:t>Ch and 7-KC</w:t>
      </w:r>
      <w:r w:rsidR="00AD0665" w:rsidRPr="008950FB">
        <w:rPr>
          <w:color w:val="auto"/>
          <w:szCs w:val="24"/>
        </w:rPr>
        <w:t xml:space="preserve"> </w:t>
      </w:r>
      <w:r w:rsidR="002B775D" w:rsidRPr="008950FB">
        <w:rPr>
          <w:color w:val="auto"/>
          <w:szCs w:val="24"/>
        </w:rPr>
        <w:t xml:space="preserve">after co-digestion </w:t>
      </w:r>
      <w:r w:rsidR="007357B4" w:rsidRPr="008950FB">
        <w:rPr>
          <w:color w:val="auto"/>
          <w:szCs w:val="24"/>
        </w:rPr>
        <w:t xml:space="preserve">of </w:t>
      </w:r>
      <w:r w:rsidR="004A56FC" w:rsidRPr="008950FB">
        <w:rPr>
          <w:color w:val="auto"/>
          <w:szCs w:val="24"/>
        </w:rPr>
        <w:t>tagliatelle</w:t>
      </w:r>
      <w:r w:rsidR="007357B4" w:rsidRPr="008950FB">
        <w:rPr>
          <w:color w:val="auto"/>
          <w:szCs w:val="24"/>
        </w:rPr>
        <w:t xml:space="preserve"> from durum wheat </w:t>
      </w:r>
    </w:p>
    <w:p w14:paraId="612216F3" w14:textId="77777777" w:rsidR="002B36E6" w:rsidRPr="008950FB" w:rsidRDefault="000F74D6" w:rsidP="0070714A">
      <w:pPr>
        <w:spacing w:line="240" w:lineRule="atLeast"/>
        <w:ind w:left="567" w:hanging="567"/>
        <w:rPr>
          <w:b/>
          <w:color w:val="auto"/>
          <w:szCs w:val="24"/>
        </w:rPr>
      </w:pPr>
      <w:r w:rsidRPr="008950FB">
        <w:rPr>
          <w:b/>
          <w:color w:val="auto"/>
        </w:rPr>
        <w:t xml:space="preserve">                  </w:t>
      </w:r>
      <w:r w:rsidR="007357B4" w:rsidRPr="008950FB">
        <w:rPr>
          <w:color w:val="auto"/>
          <w:szCs w:val="24"/>
        </w:rPr>
        <w:t>semolina</w:t>
      </w:r>
      <w:r w:rsidR="00AD0665" w:rsidRPr="008950FB">
        <w:rPr>
          <w:color w:val="auto"/>
          <w:szCs w:val="24"/>
        </w:rPr>
        <w:t xml:space="preserve"> </w:t>
      </w:r>
      <w:r w:rsidR="007357B4" w:rsidRPr="008950FB">
        <w:rPr>
          <w:color w:val="auto"/>
          <w:szCs w:val="24"/>
        </w:rPr>
        <w:t>(control, Pc) or</w:t>
      </w:r>
      <w:r w:rsidR="00F80116" w:rsidRPr="008950FB">
        <w:rPr>
          <w:b/>
          <w:color w:val="auto"/>
          <w:szCs w:val="24"/>
        </w:rPr>
        <w:t xml:space="preserve"> </w:t>
      </w:r>
      <w:r w:rsidR="007357B4" w:rsidRPr="008950FB">
        <w:rPr>
          <w:color w:val="auto"/>
          <w:szCs w:val="24"/>
        </w:rPr>
        <w:t xml:space="preserve">fortified with increasing levels </w:t>
      </w:r>
      <w:r w:rsidR="00DC59CD" w:rsidRPr="008950FB">
        <w:rPr>
          <w:color w:val="auto"/>
          <w:szCs w:val="24"/>
        </w:rPr>
        <w:t xml:space="preserve">of </w:t>
      </w:r>
      <w:r w:rsidR="00F649A2" w:rsidRPr="008950FB">
        <w:rPr>
          <w:color w:val="auto"/>
          <w:szCs w:val="24"/>
        </w:rPr>
        <w:t xml:space="preserve">OCE </w:t>
      </w:r>
      <w:r w:rsidR="007357B4" w:rsidRPr="008950FB">
        <w:rPr>
          <w:color w:val="auto"/>
          <w:szCs w:val="24"/>
        </w:rPr>
        <w:t>(P</w:t>
      </w:r>
      <w:r w:rsidR="007357B4" w:rsidRPr="008950FB">
        <w:rPr>
          <w:color w:val="auto"/>
          <w:szCs w:val="24"/>
          <w:vertAlign w:val="subscript"/>
        </w:rPr>
        <w:t>1</w:t>
      </w:r>
      <w:r w:rsidR="00C41D1D" w:rsidRPr="008950FB">
        <w:rPr>
          <w:color w:val="auto"/>
          <w:szCs w:val="24"/>
          <w:vertAlign w:val="subscript"/>
        </w:rPr>
        <w:t>0</w:t>
      </w:r>
      <w:r w:rsidR="007357B4" w:rsidRPr="008950FB">
        <w:rPr>
          <w:color w:val="auto"/>
          <w:szCs w:val="24"/>
          <w:vertAlign w:val="subscript"/>
        </w:rPr>
        <w:t>%</w:t>
      </w:r>
      <w:r w:rsidR="007357B4" w:rsidRPr="008950FB">
        <w:rPr>
          <w:color w:val="auto"/>
          <w:szCs w:val="24"/>
        </w:rPr>
        <w:t>, P</w:t>
      </w:r>
      <w:r w:rsidR="007357B4" w:rsidRPr="008950FB">
        <w:rPr>
          <w:color w:val="auto"/>
          <w:szCs w:val="24"/>
          <w:vertAlign w:val="subscript"/>
        </w:rPr>
        <w:t>2</w:t>
      </w:r>
      <w:r w:rsidR="00C41D1D" w:rsidRPr="008950FB">
        <w:rPr>
          <w:color w:val="auto"/>
          <w:szCs w:val="24"/>
          <w:vertAlign w:val="subscript"/>
        </w:rPr>
        <w:t>0</w:t>
      </w:r>
      <w:r w:rsidR="007357B4" w:rsidRPr="008950FB">
        <w:rPr>
          <w:color w:val="auto"/>
          <w:szCs w:val="24"/>
          <w:vertAlign w:val="subscript"/>
        </w:rPr>
        <w:t>%</w:t>
      </w:r>
      <w:r w:rsidR="007357B4" w:rsidRPr="008950FB">
        <w:rPr>
          <w:color w:val="auto"/>
          <w:szCs w:val="24"/>
        </w:rPr>
        <w:t>, P</w:t>
      </w:r>
      <w:r w:rsidR="007357B4" w:rsidRPr="008950FB">
        <w:rPr>
          <w:color w:val="auto"/>
          <w:szCs w:val="24"/>
          <w:vertAlign w:val="subscript"/>
        </w:rPr>
        <w:t>3</w:t>
      </w:r>
      <w:r w:rsidR="00C41D1D" w:rsidRPr="008950FB">
        <w:rPr>
          <w:color w:val="auto"/>
          <w:szCs w:val="24"/>
          <w:vertAlign w:val="subscript"/>
        </w:rPr>
        <w:t>0</w:t>
      </w:r>
      <w:r w:rsidR="007357B4" w:rsidRPr="008950FB">
        <w:rPr>
          <w:color w:val="auto"/>
          <w:szCs w:val="24"/>
          <w:vertAlign w:val="subscript"/>
        </w:rPr>
        <w:t>%</w:t>
      </w:r>
      <w:r w:rsidR="007357B4" w:rsidRPr="008950FB">
        <w:rPr>
          <w:color w:val="auto"/>
          <w:szCs w:val="24"/>
        </w:rPr>
        <w:t>)</w:t>
      </w:r>
      <w:r w:rsidR="002B775D" w:rsidRPr="008950FB">
        <w:rPr>
          <w:color w:val="auto"/>
          <w:szCs w:val="24"/>
        </w:rPr>
        <w:t>.</w:t>
      </w:r>
      <w:r w:rsidR="007357B4" w:rsidRPr="008950FB">
        <w:rPr>
          <w:color w:val="auto"/>
          <w:szCs w:val="24"/>
        </w:rPr>
        <w:t xml:space="preserve">  </w:t>
      </w:r>
    </w:p>
    <w:p w14:paraId="73D75B24" w14:textId="77777777" w:rsidR="002B36E6" w:rsidRPr="008950FB" w:rsidRDefault="002B36E6" w:rsidP="004A56FC">
      <w:pPr>
        <w:jc w:val="center"/>
        <w:rPr>
          <w:b/>
          <w:color w:val="auto"/>
          <w:szCs w:val="24"/>
        </w:rPr>
      </w:pPr>
    </w:p>
    <w:p w14:paraId="47A5CABF" w14:textId="77777777" w:rsidR="000F2FE8" w:rsidRPr="008950FB" w:rsidRDefault="000F2FE8" w:rsidP="004A56FC">
      <w:pPr>
        <w:rPr>
          <w:bCs/>
          <w:color w:val="auto"/>
          <w:sz w:val="20"/>
        </w:rPr>
      </w:pPr>
    </w:p>
    <w:p w14:paraId="7D0881A5" w14:textId="77777777" w:rsidR="00412A1C" w:rsidRPr="008950FB" w:rsidRDefault="00412A1C" w:rsidP="00DE0661">
      <w:pPr>
        <w:autoSpaceDE w:val="0"/>
        <w:autoSpaceDN w:val="0"/>
        <w:adjustRightInd w:val="0"/>
        <w:spacing w:line="276" w:lineRule="auto"/>
        <w:rPr>
          <w:color w:val="auto"/>
          <w:sz w:val="20"/>
          <w:lang w:eastAsia="en-US"/>
        </w:rPr>
      </w:pPr>
    </w:p>
    <w:p w14:paraId="4A629EDC" w14:textId="11868D6F" w:rsidR="008C3DE1" w:rsidRPr="008950FB" w:rsidRDefault="00BE0766" w:rsidP="00670245">
      <w:pPr>
        <w:shd w:val="clear" w:color="auto" w:fill="FFFFFF"/>
        <w:spacing w:line="480" w:lineRule="auto"/>
        <w:rPr>
          <w:rFonts w:ascii="Arial" w:hAnsi="Arial" w:cs="Arial"/>
          <w:color w:val="auto"/>
          <w:sz w:val="20"/>
        </w:rPr>
      </w:pPr>
      <w:r w:rsidRPr="008950FB">
        <w:rPr>
          <w:bCs/>
          <w:color w:val="auto"/>
        </w:rPr>
        <w:t>D</w:t>
      </w:r>
      <w:r w:rsidR="005E7D91" w:rsidRPr="008950FB">
        <w:rPr>
          <w:bCs/>
          <w:color w:val="auto"/>
        </w:rPr>
        <w:t xml:space="preserve">ata </w:t>
      </w:r>
      <w:r w:rsidRPr="008950FB">
        <w:rPr>
          <w:bCs/>
          <w:color w:val="auto"/>
        </w:rPr>
        <w:t>collected proved that</w:t>
      </w:r>
      <w:r w:rsidR="004B063F" w:rsidRPr="008950FB">
        <w:rPr>
          <w:bCs/>
          <w:color w:val="auto"/>
        </w:rPr>
        <w:t>,</w:t>
      </w:r>
      <w:r w:rsidR="00D7087B" w:rsidRPr="008950FB">
        <w:rPr>
          <w:bCs/>
          <w:color w:val="auto"/>
        </w:rPr>
        <w:t xml:space="preserve"> </w:t>
      </w:r>
      <w:r w:rsidR="004B063F" w:rsidRPr="008950FB">
        <w:rPr>
          <w:bCs/>
          <w:color w:val="auto"/>
        </w:rPr>
        <w:t xml:space="preserve">when compared to control pasta, </w:t>
      </w:r>
      <w:r w:rsidR="001D731D" w:rsidRPr="008950FB">
        <w:rPr>
          <w:bCs/>
          <w:color w:val="auto"/>
        </w:rPr>
        <w:t>O</w:t>
      </w:r>
      <w:r w:rsidR="00DC0FE4" w:rsidRPr="008950FB">
        <w:rPr>
          <w:bCs/>
          <w:color w:val="auto"/>
        </w:rPr>
        <w:t>C</w:t>
      </w:r>
      <w:r w:rsidR="001D731D" w:rsidRPr="008950FB">
        <w:rPr>
          <w:bCs/>
          <w:color w:val="auto"/>
        </w:rPr>
        <w:t>E-</w:t>
      </w:r>
      <w:r w:rsidR="002C75D2" w:rsidRPr="008950FB">
        <w:rPr>
          <w:bCs/>
          <w:color w:val="auto"/>
        </w:rPr>
        <w:t>fortified</w:t>
      </w:r>
      <w:r w:rsidR="001D731D" w:rsidRPr="008950FB">
        <w:rPr>
          <w:bCs/>
          <w:color w:val="auto"/>
        </w:rPr>
        <w:t xml:space="preserve"> </w:t>
      </w:r>
      <w:r w:rsidR="00D7087B" w:rsidRPr="008950FB">
        <w:rPr>
          <w:bCs/>
          <w:color w:val="auto"/>
        </w:rPr>
        <w:t xml:space="preserve">tagliatelle </w:t>
      </w:r>
      <w:r w:rsidR="005E7D91" w:rsidRPr="008950FB">
        <w:rPr>
          <w:bCs/>
          <w:color w:val="auto"/>
        </w:rPr>
        <w:t>produce</w:t>
      </w:r>
      <w:r w:rsidR="000A1ED9" w:rsidRPr="008950FB">
        <w:rPr>
          <w:bCs/>
          <w:color w:val="auto"/>
        </w:rPr>
        <w:t>d</w:t>
      </w:r>
      <w:r w:rsidR="00FB238D" w:rsidRPr="008950FB">
        <w:rPr>
          <w:bCs/>
          <w:color w:val="auto"/>
        </w:rPr>
        <w:t xml:space="preserve"> a remarkable </w:t>
      </w:r>
      <w:r w:rsidR="00980B99" w:rsidRPr="008950FB">
        <w:rPr>
          <w:bCs/>
          <w:color w:val="auto"/>
        </w:rPr>
        <w:t xml:space="preserve">reduction of Ch recovered </w:t>
      </w:r>
      <w:r w:rsidR="009102D7" w:rsidRPr="008950FB">
        <w:rPr>
          <w:bCs/>
          <w:color w:val="auto"/>
        </w:rPr>
        <w:t xml:space="preserve">in the </w:t>
      </w:r>
      <w:proofErr w:type="spellStart"/>
      <w:r w:rsidR="009102D7" w:rsidRPr="008950FB">
        <w:rPr>
          <w:bCs/>
          <w:color w:val="auto"/>
        </w:rPr>
        <w:t>bi</w:t>
      </w:r>
      <w:r w:rsidR="00D87B7B" w:rsidRPr="008950FB">
        <w:rPr>
          <w:bCs/>
          <w:color w:val="auto"/>
        </w:rPr>
        <w:t>o</w:t>
      </w:r>
      <w:r w:rsidR="009102D7" w:rsidRPr="008950FB">
        <w:rPr>
          <w:bCs/>
          <w:color w:val="auto"/>
        </w:rPr>
        <w:t>accessible</w:t>
      </w:r>
      <w:proofErr w:type="spellEnd"/>
      <w:r w:rsidR="009102D7" w:rsidRPr="008950FB">
        <w:rPr>
          <w:bCs/>
          <w:color w:val="auto"/>
        </w:rPr>
        <w:t xml:space="preserve"> fraction </w:t>
      </w:r>
      <w:r w:rsidR="00837AC6" w:rsidRPr="008950FB">
        <w:rPr>
          <w:bCs/>
          <w:color w:val="auto"/>
        </w:rPr>
        <w:t>of the PI digesta</w:t>
      </w:r>
      <w:r w:rsidR="00F55629" w:rsidRPr="008950FB">
        <w:rPr>
          <w:bCs/>
          <w:color w:val="auto"/>
        </w:rPr>
        <w:t>,</w:t>
      </w:r>
      <w:r w:rsidR="00837AC6" w:rsidRPr="008950FB">
        <w:rPr>
          <w:bCs/>
          <w:color w:val="auto"/>
        </w:rPr>
        <w:t xml:space="preserve"> </w:t>
      </w:r>
      <w:r w:rsidR="00052300" w:rsidRPr="008950FB">
        <w:rPr>
          <w:bCs/>
          <w:color w:val="auto"/>
        </w:rPr>
        <w:t xml:space="preserve">dependent by the percentage of </w:t>
      </w:r>
      <w:r w:rsidR="000A1ED9" w:rsidRPr="008950FB">
        <w:rPr>
          <w:bCs/>
          <w:color w:val="auto"/>
        </w:rPr>
        <w:t>incorporated</w:t>
      </w:r>
      <w:r w:rsidR="00C41D1D" w:rsidRPr="008950FB">
        <w:rPr>
          <w:bCs/>
          <w:color w:val="auto"/>
        </w:rPr>
        <w:t xml:space="preserve"> </w:t>
      </w:r>
      <w:r w:rsidR="00052300" w:rsidRPr="008950FB">
        <w:rPr>
          <w:bCs/>
          <w:color w:val="auto"/>
        </w:rPr>
        <w:t>extract</w:t>
      </w:r>
      <w:r w:rsidR="00932550" w:rsidRPr="008950FB">
        <w:rPr>
          <w:bCs/>
          <w:color w:val="auto"/>
        </w:rPr>
        <w:t xml:space="preserve"> (</w:t>
      </w:r>
      <w:r w:rsidR="00147555" w:rsidRPr="008950FB">
        <w:rPr>
          <w:bCs/>
          <w:color w:val="auto"/>
        </w:rPr>
        <w:t>T</w:t>
      </w:r>
      <w:r w:rsidR="00932550" w:rsidRPr="008950FB">
        <w:rPr>
          <w:bCs/>
          <w:color w:val="auto"/>
        </w:rPr>
        <w:t xml:space="preserve">able </w:t>
      </w:r>
      <w:r w:rsidR="009A1A7C" w:rsidRPr="008950FB">
        <w:rPr>
          <w:bCs/>
          <w:color w:val="auto"/>
        </w:rPr>
        <w:t>3</w:t>
      </w:r>
      <w:r w:rsidR="00932550" w:rsidRPr="008950FB">
        <w:rPr>
          <w:bCs/>
          <w:color w:val="auto"/>
        </w:rPr>
        <w:t>)</w:t>
      </w:r>
      <w:r w:rsidR="005E7D91" w:rsidRPr="008950FB">
        <w:rPr>
          <w:bCs/>
          <w:color w:val="auto"/>
        </w:rPr>
        <w:t xml:space="preserve">. </w:t>
      </w:r>
      <w:r w:rsidR="006F044C" w:rsidRPr="008950FB">
        <w:rPr>
          <w:bCs/>
          <w:color w:val="auto"/>
        </w:rPr>
        <w:t>It is impressive that</w:t>
      </w:r>
      <w:r w:rsidR="005E7D91" w:rsidRPr="008950FB">
        <w:rPr>
          <w:bCs/>
          <w:color w:val="auto"/>
        </w:rPr>
        <w:t xml:space="preserve"> </w:t>
      </w:r>
      <w:r w:rsidR="00593EB1" w:rsidRPr="008950FB">
        <w:rPr>
          <w:bCs/>
          <w:color w:val="auto"/>
        </w:rPr>
        <w:t xml:space="preserve">upon </w:t>
      </w:r>
      <w:r w:rsidR="007B1C47" w:rsidRPr="008950FB">
        <w:rPr>
          <w:bCs/>
          <w:color w:val="auto"/>
        </w:rPr>
        <w:t>the addition of 1</w:t>
      </w:r>
      <w:r w:rsidR="00C41D1D" w:rsidRPr="008950FB">
        <w:rPr>
          <w:bCs/>
          <w:color w:val="auto"/>
        </w:rPr>
        <w:t>0</w:t>
      </w:r>
      <w:r w:rsidR="00994312" w:rsidRPr="008950FB">
        <w:rPr>
          <w:bCs/>
          <w:color w:val="auto"/>
        </w:rPr>
        <w:t xml:space="preserve">% of </w:t>
      </w:r>
      <w:r w:rsidR="00C41D1D" w:rsidRPr="008950FB">
        <w:rPr>
          <w:bCs/>
          <w:color w:val="auto"/>
        </w:rPr>
        <w:t xml:space="preserve">OCE </w:t>
      </w:r>
      <w:r w:rsidR="00601494" w:rsidRPr="008950FB">
        <w:rPr>
          <w:bCs/>
          <w:color w:val="auto"/>
        </w:rPr>
        <w:t>in the dough,</w:t>
      </w:r>
      <w:r w:rsidR="00593EB1" w:rsidRPr="008950FB">
        <w:rPr>
          <w:bCs/>
          <w:color w:val="auto"/>
        </w:rPr>
        <w:t xml:space="preserve"> </w:t>
      </w:r>
      <w:r w:rsidR="006F044C" w:rsidRPr="008950FB">
        <w:rPr>
          <w:bCs/>
          <w:color w:val="auto"/>
        </w:rPr>
        <w:t xml:space="preserve">only </w:t>
      </w:r>
      <w:r w:rsidR="005E7D91" w:rsidRPr="008950FB">
        <w:rPr>
          <w:bCs/>
          <w:color w:val="auto"/>
        </w:rPr>
        <w:t>29</w:t>
      </w:r>
      <w:r w:rsidR="006D2CEB" w:rsidRPr="008950FB">
        <w:rPr>
          <w:bCs/>
          <w:color w:val="auto"/>
        </w:rPr>
        <w:t>-30</w:t>
      </w:r>
      <w:r w:rsidR="005E7D91" w:rsidRPr="008950FB">
        <w:rPr>
          <w:bCs/>
          <w:color w:val="auto"/>
        </w:rPr>
        <w:t>% of the initially co-digested cholesterol</w:t>
      </w:r>
      <w:r w:rsidR="00932550" w:rsidRPr="008950FB">
        <w:rPr>
          <w:bCs/>
          <w:color w:val="auto"/>
        </w:rPr>
        <w:t xml:space="preserve">, </w:t>
      </w:r>
      <w:r w:rsidR="00465A9F" w:rsidRPr="008950FB">
        <w:rPr>
          <w:bCs/>
          <w:color w:val="auto"/>
        </w:rPr>
        <w:t xml:space="preserve">either </w:t>
      </w:r>
      <w:r w:rsidR="00932550" w:rsidRPr="008950FB">
        <w:rPr>
          <w:bCs/>
          <w:color w:val="auto"/>
        </w:rPr>
        <w:t xml:space="preserve">pure </w:t>
      </w:r>
      <w:r w:rsidR="00C02886" w:rsidRPr="008950FB">
        <w:rPr>
          <w:bCs/>
          <w:color w:val="auto"/>
        </w:rPr>
        <w:t xml:space="preserve">or </w:t>
      </w:r>
      <w:r w:rsidR="00D87B7B" w:rsidRPr="008950FB">
        <w:rPr>
          <w:bCs/>
          <w:color w:val="auto"/>
        </w:rPr>
        <w:t>as</w:t>
      </w:r>
      <w:r w:rsidR="00980B99" w:rsidRPr="008950FB">
        <w:rPr>
          <w:bCs/>
          <w:color w:val="auto"/>
        </w:rPr>
        <w:t xml:space="preserve"> component of</w:t>
      </w:r>
      <w:r w:rsidR="00932550" w:rsidRPr="008950FB">
        <w:rPr>
          <w:bCs/>
          <w:color w:val="auto"/>
        </w:rPr>
        <w:t xml:space="preserve"> a complex organic matrix like egg yolk, </w:t>
      </w:r>
      <w:r w:rsidR="007357B4" w:rsidRPr="008950FB">
        <w:rPr>
          <w:bCs/>
          <w:color w:val="auto"/>
        </w:rPr>
        <w:t>was</w:t>
      </w:r>
      <w:r w:rsidR="005E7D91" w:rsidRPr="008950FB">
        <w:rPr>
          <w:bCs/>
          <w:color w:val="auto"/>
        </w:rPr>
        <w:t xml:space="preserve"> </w:t>
      </w:r>
      <w:r w:rsidR="002C4C97" w:rsidRPr="008950FB">
        <w:rPr>
          <w:bCs/>
          <w:color w:val="auto"/>
        </w:rPr>
        <w:t>detectable</w:t>
      </w:r>
      <w:r w:rsidR="005E7D91" w:rsidRPr="008950FB">
        <w:rPr>
          <w:bCs/>
          <w:color w:val="auto"/>
        </w:rPr>
        <w:t>.</w:t>
      </w:r>
      <w:r w:rsidR="007B1C47" w:rsidRPr="008950FB">
        <w:rPr>
          <w:bCs/>
          <w:color w:val="auto"/>
        </w:rPr>
        <w:t xml:space="preserve"> Furthermore, </w:t>
      </w:r>
      <w:r w:rsidR="00AA5D86" w:rsidRPr="008950FB">
        <w:rPr>
          <w:bCs/>
          <w:color w:val="auto"/>
        </w:rPr>
        <w:t>increasing levels of fiber produce</w:t>
      </w:r>
      <w:r w:rsidR="00E776BD" w:rsidRPr="008950FB">
        <w:rPr>
          <w:bCs/>
          <w:color w:val="auto"/>
        </w:rPr>
        <w:t>d</w:t>
      </w:r>
      <w:r w:rsidR="007B1C47" w:rsidRPr="008950FB">
        <w:rPr>
          <w:bCs/>
          <w:color w:val="auto"/>
        </w:rPr>
        <w:t xml:space="preserve"> a progressive </w:t>
      </w:r>
      <w:r w:rsidR="00147555" w:rsidRPr="008950FB">
        <w:rPr>
          <w:bCs/>
          <w:color w:val="auto"/>
        </w:rPr>
        <w:t xml:space="preserve">significant </w:t>
      </w:r>
      <w:r w:rsidR="007B1C47" w:rsidRPr="008950FB">
        <w:rPr>
          <w:bCs/>
          <w:color w:val="auto"/>
        </w:rPr>
        <w:t xml:space="preserve">decrease of </w:t>
      </w:r>
      <w:r w:rsidR="00465A9F" w:rsidRPr="008950FB">
        <w:rPr>
          <w:bCs/>
          <w:color w:val="auto"/>
        </w:rPr>
        <w:t>Ch</w:t>
      </w:r>
      <w:r w:rsidR="00875A4F" w:rsidRPr="008950FB">
        <w:rPr>
          <w:bCs/>
          <w:color w:val="auto"/>
        </w:rPr>
        <w:t xml:space="preserve"> </w:t>
      </w:r>
      <w:proofErr w:type="spellStart"/>
      <w:r w:rsidR="00875A4F" w:rsidRPr="008950FB">
        <w:rPr>
          <w:bCs/>
          <w:color w:val="auto"/>
        </w:rPr>
        <w:t>bioaccessibility</w:t>
      </w:r>
      <w:proofErr w:type="spellEnd"/>
      <w:r w:rsidR="003D2B58" w:rsidRPr="008950FB">
        <w:rPr>
          <w:bCs/>
          <w:color w:val="auto"/>
        </w:rPr>
        <w:t>, whose value</w:t>
      </w:r>
      <w:r w:rsidR="00CD1EAB" w:rsidRPr="008950FB">
        <w:rPr>
          <w:bCs/>
          <w:color w:val="auto"/>
        </w:rPr>
        <w:t xml:space="preserve"> reached </w:t>
      </w:r>
      <w:r w:rsidR="00192848" w:rsidRPr="008950FB">
        <w:rPr>
          <w:bCs/>
          <w:color w:val="auto"/>
        </w:rPr>
        <w:t xml:space="preserve">about </w:t>
      </w:r>
      <w:r w:rsidR="00FF206B" w:rsidRPr="008950FB">
        <w:rPr>
          <w:bCs/>
          <w:color w:val="auto"/>
        </w:rPr>
        <w:t>22</w:t>
      </w:r>
      <w:r w:rsidR="00147555" w:rsidRPr="008950FB">
        <w:rPr>
          <w:bCs/>
          <w:color w:val="auto"/>
        </w:rPr>
        <w:t xml:space="preserve">% of the control </w:t>
      </w:r>
      <w:r w:rsidR="00465A9F" w:rsidRPr="008950FB">
        <w:rPr>
          <w:bCs/>
          <w:color w:val="auto"/>
        </w:rPr>
        <w:t>after co-digestion with</w:t>
      </w:r>
      <w:r w:rsidR="003D2B58" w:rsidRPr="008950FB">
        <w:rPr>
          <w:bCs/>
          <w:color w:val="auto"/>
        </w:rPr>
        <w:t xml:space="preserve"> </w:t>
      </w:r>
      <w:proofErr w:type="spellStart"/>
      <w:r w:rsidR="00465A9F" w:rsidRPr="008950FB">
        <w:rPr>
          <w:bCs/>
          <w:color w:val="auto"/>
        </w:rPr>
        <w:t>tagliatella</w:t>
      </w:r>
      <w:proofErr w:type="spellEnd"/>
      <w:r w:rsidR="00465A9F" w:rsidRPr="008950FB">
        <w:rPr>
          <w:bCs/>
          <w:color w:val="auto"/>
        </w:rPr>
        <w:t xml:space="preserve"> P</w:t>
      </w:r>
      <w:r w:rsidR="00465A9F" w:rsidRPr="008950FB">
        <w:rPr>
          <w:bCs/>
          <w:color w:val="auto"/>
          <w:vertAlign w:val="subscript"/>
        </w:rPr>
        <w:t>3</w:t>
      </w:r>
      <w:r w:rsidR="00C41D1D" w:rsidRPr="008950FB">
        <w:rPr>
          <w:bCs/>
          <w:color w:val="auto"/>
          <w:vertAlign w:val="subscript"/>
        </w:rPr>
        <w:t>0</w:t>
      </w:r>
      <w:r w:rsidR="00465A9F" w:rsidRPr="008950FB">
        <w:rPr>
          <w:bCs/>
          <w:color w:val="auto"/>
          <w:vertAlign w:val="subscript"/>
        </w:rPr>
        <w:t>%</w:t>
      </w:r>
      <w:r w:rsidR="007B1C47" w:rsidRPr="008950FB">
        <w:rPr>
          <w:bCs/>
          <w:color w:val="auto"/>
        </w:rPr>
        <w:t>.</w:t>
      </w:r>
      <w:r w:rsidR="00F43035" w:rsidRPr="008950FB">
        <w:rPr>
          <w:bCs/>
          <w:color w:val="auto"/>
        </w:rPr>
        <w:t xml:space="preserve"> Our </w:t>
      </w:r>
      <w:r w:rsidR="00465A9F" w:rsidRPr="008950FB">
        <w:rPr>
          <w:bCs/>
          <w:color w:val="auto"/>
        </w:rPr>
        <w:t xml:space="preserve">findings </w:t>
      </w:r>
      <w:proofErr w:type="gramStart"/>
      <w:r w:rsidR="00F43035" w:rsidRPr="008950FB">
        <w:rPr>
          <w:bCs/>
          <w:color w:val="auto"/>
        </w:rPr>
        <w:t>are in agreement</w:t>
      </w:r>
      <w:proofErr w:type="gramEnd"/>
      <w:r w:rsidR="00F43035" w:rsidRPr="008950FB">
        <w:rPr>
          <w:bCs/>
          <w:color w:val="auto"/>
        </w:rPr>
        <w:t xml:space="preserve"> with data reported by </w:t>
      </w:r>
      <w:r w:rsidR="00481CE0" w:rsidRPr="008950FB">
        <w:rPr>
          <w:color w:val="auto"/>
          <w:szCs w:val="24"/>
        </w:rPr>
        <w:t>Chong</w:t>
      </w:r>
      <w:r w:rsidR="00626A84" w:rsidRPr="008950FB">
        <w:rPr>
          <w:color w:val="auto"/>
          <w:szCs w:val="24"/>
        </w:rPr>
        <w:t xml:space="preserve"> et al.</w:t>
      </w:r>
      <w:r w:rsidR="0037748F" w:rsidRPr="008950FB">
        <w:rPr>
          <w:color w:val="auto"/>
          <w:szCs w:val="24"/>
          <w:vertAlign w:val="superscript"/>
        </w:rPr>
        <w:t>39</w:t>
      </w:r>
      <w:r w:rsidR="00F43035" w:rsidRPr="008950FB">
        <w:rPr>
          <w:bCs/>
          <w:color w:val="auto"/>
        </w:rPr>
        <w:t xml:space="preserve"> about the </w:t>
      </w:r>
      <w:r w:rsidR="008C3DE1" w:rsidRPr="008950FB">
        <w:rPr>
          <w:bCs/>
          <w:color w:val="auto"/>
        </w:rPr>
        <w:t>capacity of</w:t>
      </w:r>
      <w:r w:rsidR="00F43035" w:rsidRPr="008950FB">
        <w:rPr>
          <w:bCs/>
          <w:color w:val="auto"/>
        </w:rPr>
        <w:t xml:space="preserve"> </w:t>
      </w:r>
      <w:r w:rsidR="00F43035" w:rsidRPr="008950FB">
        <w:rPr>
          <w:bCs/>
          <w:i/>
          <w:iCs/>
          <w:color w:val="auto"/>
        </w:rPr>
        <w:t xml:space="preserve">Opuntia </w:t>
      </w:r>
      <w:proofErr w:type="spellStart"/>
      <w:r w:rsidR="00F43035" w:rsidRPr="008950FB">
        <w:rPr>
          <w:bCs/>
          <w:i/>
          <w:iCs/>
          <w:color w:val="auto"/>
        </w:rPr>
        <w:t>ficus</w:t>
      </w:r>
      <w:proofErr w:type="spellEnd"/>
      <w:r w:rsidR="00F43035" w:rsidRPr="008950FB">
        <w:rPr>
          <w:bCs/>
          <w:i/>
          <w:iCs/>
          <w:color w:val="auto"/>
        </w:rPr>
        <w:t>-indica</w:t>
      </w:r>
      <w:r w:rsidR="00F43035" w:rsidRPr="008950FB">
        <w:rPr>
          <w:bCs/>
          <w:color w:val="auto"/>
        </w:rPr>
        <w:t xml:space="preserve"> cladode powder to</w:t>
      </w:r>
      <w:r w:rsidR="00980B99" w:rsidRPr="008950FB">
        <w:rPr>
          <w:bCs/>
          <w:color w:val="auto"/>
        </w:rPr>
        <w:t xml:space="preserve"> encapsulate</w:t>
      </w:r>
      <w:r w:rsidR="00F43035" w:rsidRPr="008950FB">
        <w:rPr>
          <w:bCs/>
          <w:color w:val="auto"/>
        </w:rPr>
        <w:t xml:space="preserve"> dietary fat</w:t>
      </w:r>
      <w:r w:rsidR="006027AD" w:rsidRPr="008950FB">
        <w:rPr>
          <w:bCs/>
          <w:color w:val="auto"/>
        </w:rPr>
        <w:t>,</w:t>
      </w:r>
      <w:r w:rsidR="003D2B58" w:rsidRPr="008950FB">
        <w:rPr>
          <w:bCs/>
          <w:color w:val="auto"/>
        </w:rPr>
        <w:t xml:space="preserve"> </w:t>
      </w:r>
      <w:r w:rsidR="00FF206B" w:rsidRPr="008950FB">
        <w:rPr>
          <w:bCs/>
          <w:color w:val="auto"/>
        </w:rPr>
        <w:t xml:space="preserve">restraining </w:t>
      </w:r>
      <w:r w:rsidR="003D2B58" w:rsidRPr="008950FB">
        <w:rPr>
          <w:bCs/>
          <w:color w:val="auto"/>
        </w:rPr>
        <w:t>them in</w:t>
      </w:r>
      <w:r w:rsidR="007B2384" w:rsidRPr="008950FB">
        <w:rPr>
          <w:bCs/>
          <w:color w:val="auto"/>
        </w:rPr>
        <w:t xml:space="preserve"> the small intestine</w:t>
      </w:r>
      <w:r w:rsidR="008C3DE1" w:rsidRPr="008950FB">
        <w:rPr>
          <w:bCs/>
          <w:color w:val="auto"/>
        </w:rPr>
        <w:t xml:space="preserve"> and reducing their absorption.</w:t>
      </w:r>
      <w:r w:rsidR="008C3DE1" w:rsidRPr="008950FB">
        <w:rPr>
          <w:rFonts w:ascii="Arial" w:hAnsi="Arial" w:cs="Arial"/>
          <w:color w:val="auto"/>
          <w:sz w:val="20"/>
        </w:rPr>
        <w:t xml:space="preserve"> </w:t>
      </w:r>
    </w:p>
    <w:p w14:paraId="44754AF1" w14:textId="2CC986EC" w:rsidR="00C9223B" w:rsidRPr="008950FB" w:rsidRDefault="00330B4E" w:rsidP="00670245">
      <w:pPr>
        <w:autoSpaceDE w:val="0"/>
        <w:autoSpaceDN w:val="0"/>
        <w:adjustRightInd w:val="0"/>
        <w:spacing w:line="480" w:lineRule="auto"/>
        <w:contextualSpacing/>
        <w:rPr>
          <w:b/>
          <w:bCs/>
          <w:color w:val="auto"/>
          <w:szCs w:val="24"/>
        </w:rPr>
      </w:pPr>
      <w:r w:rsidRPr="008950FB">
        <w:rPr>
          <w:bCs/>
          <w:color w:val="auto"/>
          <w:szCs w:val="24"/>
        </w:rPr>
        <w:t>Ch o</w:t>
      </w:r>
      <w:r w:rsidR="00D05B45" w:rsidRPr="008950FB">
        <w:rPr>
          <w:bCs/>
          <w:color w:val="auto"/>
          <w:szCs w:val="24"/>
        </w:rPr>
        <w:t>xidation products, named o</w:t>
      </w:r>
      <w:r w:rsidR="00286D31" w:rsidRPr="008950FB">
        <w:rPr>
          <w:bCs/>
          <w:color w:val="auto"/>
          <w:szCs w:val="24"/>
        </w:rPr>
        <w:t>xysterols</w:t>
      </w:r>
      <w:r w:rsidR="00D05B45" w:rsidRPr="008950FB">
        <w:rPr>
          <w:bCs/>
          <w:color w:val="auto"/>
          <w:szCs w:val="24"/>
        </w:rPr>
        <w:t>,</w:t>
      </w:r>
      <w:r w:rsidR="00286D31" w:rsidRPr="008950FB">
        <w:rPr>
          <w:bCs/>
          <w:color w:val="auto"/>
          <w:szCs w:val="24"/>
        </w:rPr>
        <w:t xml:space="preserve"> are </w:t>
      </w:r>
      <w:r w:rsidRPr="008950FB">
        <w:rPr>
          <w:bCs/>
          <w:color w:val="auto"/>
          <w:szCs w:val="24"/>
        </w:rPr>
        <w:t xml:space="preserve">cytotoxic compounds that may be generated in cells and tissues </w:t>
      </w:r>
      <w:r w:rsidR="00A231DB" w:rsidRPr="008950FB">
        <w:rPr>
          <w:bCs/>
          <w:color w:val="auto"/>
          <w:szCs w:val="24"/>
        </w:rPr>
        <w:t xml:space="preserve">and are </w:t>
      </w:r>
      <w:r w:rsidRPr="008950FB">
        <w:rPr>
          <w:bCs/>
          <w:color w:val="auto"/>
          <w:szCs w:val="24"/>
        </w:rPr>
        <w:t>at least</w:t>
      </w:r>
      <w:r w:rsidR="00626A84" w:rsidRPr="008950FB">
        <w:rPr>
          <w:bCs/>
          <w:color w:val="auto"/>
          <w:szCs w:val="24"/>
        </w:rPr>
        <w:t xml:space="preserve"> in part absorbed from the diet.</w:t>
      </w:r>
      <w:r w:rsidR="00AA7815" w:rsidRPr="008950FB">
        <w:rPr>
          <w:bCs/>
          <w:color w:val="auto"/>
          <w:szCs w:val="24"/>
          <w:vertAlign w:val="superscript"/>
        </w:rPr>
        <w:t>40</w:t>
      </w:r>
      <w:r w:rsidR="00AA7815" w:rsidRPr="008950FB">
        <w:rPr>
          <w:bCs/>
          <w:color w:val="auto"/>
          <w:szCs w:val="24"/>
        </w:rPr>
        <w:t xml:space="preserve"> </w:t>
      </w:r>
      <w:r w:rsidR="00D87885" w:rsidRPr="008950FB">
        <w:rPr>
          <w:bCs/>
          <w:color w:val="auto"/>
          <w:szCs w:val="24"/>
        </w:rPr>
        <w:t xml:space="preserve">As derivatives </w:t>
      </w:r>
      <w:r w:rsidRPr="008950FB">
        <w:rPr>
          <w:bCs/>
          <w:color w:val="auto"/>
          <w:szCs w:val="24"/>
        </w:rPr>
        <w:t>from processing</w:t>
      </w:r>
      <w:r w:rsidR="007654DA" w:rsidRPr="008950FB">
        <w:rPr>
          <w:bCs/>
          <w:color w:val="auto"/>
          <w:szCs w:val="24"/>
        </w:rPr>
        <w:t xml:space="preserve"> </w:t>
      </w:r>
      <w:r w:rsidR="00980B99" w:rsidRPr="008950FB">
        <w:rPr>
          <w:bCs/>
          <w:color w:val="auto"/>
          <w:szCs w:val="24"/>
        </w:rPr>
        <w:t>of Ch</w:t>
      </w:r>
      <w:r w:rsidR="007654DA" w:rsidRPr="008950FB">
        <w:rPr>
          <w:bCs/>
          <w:color w:val="auto"/>
          <w:szCs w:val="24"/>
        </w:rPr>
        <w:t>-containing food</w:t>
      </w:r>
      <w:r w:rsidR="007654DA" w:rsidRPr="008950FB">
        <w:rPr>
          <w:bCs/>
          <w:color w:val="auto"/>
        </w:rPr>
        <w:t>stuff</w:t>
      </w:r>
      <w:r w:rsidRPr="008950FB">
        <w:rPr>
          <w:bCs/>
          <w:color w:val="auto"/>
          <w:szCs w:val="24"/>
        </w:rPr>
        <w:t>, t</w:t>
      </w:r>
      <w:r w:rsidRPr="008950FB">
        <w:rPr>
          <w:rFonts w:eastAsia="SimSun"/>
          <w:color w:val="auto"/>
          <w:szCs w:val="24"/>
          <w:lang w:eastAsia="en-US"/>
        </w:rPr>
        <w:t>hey</w:t>
      </w:r>
      <w:r w:rsidR="00296DCF" w:rsidRPr="008950FB">
        <w:rPr>
          <w:bCs/>
          <w:color w:val="auto"/>
        </w:rPr>
        <w:t xml:space="preserve"> </w:t>
      </w:r>
      <w:r w:rsidR="00541EDF" w:rsidRPr="008950FB">
        <w:rPr>
          <w:bCs/>
          <w:color w:val="auto"/>
        </w:rPr>
        <w:t>account</w:t>
      </w:r>
      <w:r w:rsidR="00FE7D89" w:rsidRPr="008950FB">
        <w:rPr>
          <w:bCs/>
          <w:color w:val="auto"/>
        </w:rPr>
        <w:t xml:space="preserve"> </w:t>
      </w:r>
      <w:r w:rsidR="00AB39AC" w:rsidRPr="008950FB">
        <w:rPr>
          <w:bCs/>
          <w:color w:val="auto"/>
        </w:rPr>
        <w:t xml:space="preserve">for </w:t>
      </w:r>
      <w:r w:rsidR="00296DCF" w:rsidRPr="008950FB">
        <w:rPr>
          <w:bCs/>
          <w:color w:val="auto"/>
        </w:rPr>
        <w:t xml:space="preserve">1-2% of the </w:t>
      </w:r>
      <w:r w:rsidRPr="008950FB">
        <w:rPr>
          <w:bCs/>
          <w:color w:val="auto"/>
        </w:rPr>
        <w:t xml:space="preserve">total </w:t>
      </w:r>
      <w:r w:rsidR="00296DCF" w:rsidRPr="008950FB">
        <w:rPr>
          <w:bCs/>
          <w:color w:val="auto"/>
        </w:rPr>
        <w:t>dietary</w:t>
      </w:r>
      <w:r w:rsidR="00980B99" w:rsidRPr="008950FB">
        <w:rPr>
          <w:bCs/>
          <w:color w:val="auto"/>
        </w:rPr>
        <w:t xml:space="preserve"> Ch, being</w:t>
      </w:r>
      <w:r w:rsidR="00296DCF" w:rsidRPr="008950FB">
        <w:rPr>
          <w:bCs/>
          <w:color w:val="auto"/>
        </w:rPr>
        <w:t xml:space="preserve"> </w:t>
      </w:r>
      <w:r w:rsidR="00C8171D" w:rsidRPr="008950FB">
        <w:rPr>
          <w:bCs/>
          <w:color w:val="auto"/>
        </w:rPr>
        <w:t xml:space="preserve">7-KC </w:t>
      </w:r>
      <w:r w:rsidR="00296DCF" w:rsidRPr="008950FB">
        <w:rPr>
          <w:bCs/>
          <w:color w:val="auto"/>
        </w:rPr>
        <w:t>the</w:t>
      </w:r>
      <w:r w:rsidR="00C8171D" w:rsidRPr="008950FB">
        <w:rPr>
          <w:bCs/>
          <w:color w:val="auto"/>
        </w:rPr>
        <w:t xml:space="preserve"> most </w:t>
      </w:r>
      <w:r w:rsidR="00FB3668" w:rsidRPr="008950FB">
        <w:rPr>
          <w:color w:val="auto"/>
        </w:rPr>
        <w:t>representative compound</w:t>
      </w:r>
      <w:r w:rsidR="00626A84" w:rsidRPr="008950FB">
        <w:rPr>
          <w:color w:val="auto"/>
        </w:rPr>
        <w:t>.</w:t>
      </w:r>
      <w:r w:rsidR="00626A84" w:rsidRPr="008950FB">
        <w:rPr>
          <w:bCs/>
          <w:color w:val="auto"/>
          <w:vertAlign w:val="superscript"/>
        </w:rPr>
        <w:t>41,</w:t>
      </w:r>
      <w:r w:rsidR="00AA7815" w:rsidRPr="008950FB">
        <w:rPr>
          <w:bCs/>
          <w:color w:val="auto"/>
          <w:szCs w:val="24"/>
          <w:vertAlign w:val="superscript"/>
        </w:rPr>
        <w:t>42</w:t>
      </w:r>
      <w:r w:rsidR="00626A84" w:rsidRPr="008950FB">
        <w:rPr>
          <w:bCs/>
          <w:color w:val="auto"/>
          <w:szCs w:val="24"/>
          <w:vertAlign w:val="superscript"/>
        </w:rPr>
        <w:t xml:space="preserve"> </w:t>
      </w:r>
      <w:r w:rsidR="00C8171D" w:rsidRPr="008950FB">
        <w:rPr>
          <w:color w:val="auto"/>
        </w:rPr>
        <w:t>Because 7-KC is a highly</w:t>
      </w:r>
      <w:r w:rsidR="0027689B" w:rsidRPr="008950FB">
        <w:rPr>
          <w:color w:val="auto"/>
        </w:rPr>
        <w:t xml:space="preserve"> prooxidant and</w:t>
      </w:r>
      <w:r w:rsidR="00C8171D" w:rsidRPr="008950FB">
        <w:rPr>
          <w:color w:val="auto"/>
        </w:rPr>
        <w:t xml:space="preserve"> proinflammatory oxysterol</w:t>
      </w:r>
      <w:r w:rsidR="00AA7815" w:rsidRPr="008950FB">
        <w:rPr>
          <w:color w:val="auto"/>
          <w:vertAlign w:val="superscript"/>
        </w:rPr>
        <w:t>43</w:t>
      </w:r>
      <w:r w:rsidR="00626A84" w:rsidRPr="008950FB">
        <w:rPr>
          <w:color w:val="auto"/>
        </w:rPr>
        <w:t>,</w:t>
      </w:r>
      <w:r w:rsidR="008254C9" w:rsidRPr="008950FB">
        <w:rPr>
          <w:bCs/>
          <w:color w:val="auto"/>
          <w:szCs w:val="24"/>
          <w:lang w:eastAsia="en-US"/>
        </w:rPr>
        <w:t xml:space="preserve"> </w:t>
      </w:r>
      <w:r w:rsidR="00054138" w:rsidRPr="008950FB">
        <w:rPr>
          <w:bCs/>
          <w:color w:val="auto"/>
          <w:szCs w:val="24"/>
        </w:rPr>
        <w:t>w</w:t>
      </w:r>
      <w:r w:rsidR="00054138" w:rsidRPr="008950FB">
        <w:rPr>
          <w:bCs/>
          <w:color w:val="auto"/>
        </w:rPr>
        <w:t xml:space="preserve">e assessed </w:t>
      </w:r>
      <w:r w:rsidR="008D48EF" w:rsidRPr="008950FB">
        <w:rPr>
          <w:bCs/>
          <w:color w:val="auto"/>
        </w:rPr>
        <w:t xml:space="preserve">whether </w:t>
      </w:r>
      <w:r w:rsidR="00980B99" w:rsidRPr="008950FB">
        <w:rPr>
          <w:bCs/>
          <w:color w:val="auto"/>
        </w:rPr>
        <w:t>O</w:t>
      </w:r>
      <w:r w:rsidR="00BC2606" w:rsidRPr="008950FB">
        <w:rPr>
          <w:bCs/>
          <w:color w:val="auto"/>
        </w:rPr>
        <w:t>C</w:t>
      </w:r>
      <w:r w:rsidR="00980B99" w:rsidRPr="008950FB">
        <w:rPr>
          <w:bCs/>
          <w:color w:val="auto"/>
        </w:rPr>
        <w:t>E-</w:t>
      </w:r>
      <w:r w:rsidR="00875A4F" w:rsidRPr="008950FB">
        <w:rPr>
          <w:bCs/>
          <w:color w:val="auto"/>
        </w:rPr>
        <w:t>fortified</w:t>
      </w:r>
      <w:r w:rsidR="00980B99" w:rsidRPr="008950FB">
        <w:rPr>
          <w:bCs/>
          <w:color w:val="auto"/>
        </w:rPr>
        <w:t xml:space="preserve"> </w:t>
      </w:r>
      <w:r w:rsidR="008D48EF" w:rsidRPr="008950FB">
        <w:rPr>
          <w:bCs/>
          <w:color w:val="auto"/>
        </w:rPr>
        <w:t xml:space="preserve">pasta </w:t>
      </w:r>
      <w:r w:rsidR="00D05B45" w:rsidRPr="008950FB">
        <w:rPr>
          <w:bCs/>
          <w:color w:val="auto"/>
        </w:rPr>
        <w:t>was</w:t>
      </w:r>
      <w:r w:rsidR="008D48EF" w:rsidRPr="008950FB">
        <w:rPr>
          <w:bCs/>
          <w:color w:val="auto"/>
        </w:rPr>
        <w:t xml:space="preserve"> able to </w:t>
      </w:r>
      <w:r w:rsidR="001E040C" w:rsidRPr="008950FB">
        <w:rPr>
          <w:bCs/>
          <w:color w:val="auto"/>
        </w:rPr>
        <w:t xml:space="preserve">affect </w:t>
      </w:r>
      <w:r w:rsidR="00406CA9" w:rsidRPr="008950FB">
        <w:rPr>
          <w:bCs/>
          <w:color w:val="auto"/>
        </w:rPr>
        <w:t xml:space="preserve">its </w:t>
      </w:r>
      <w:proofErr w:type="spellStart"/>
      <w:r w:rsidR="00406CA9" w:rsidRPr="008950FB">
        <w:rPr>
          <w:bCs/>
          <w:color w:val="auto"/>
        </w:rPr>
        <w:t>bioaccessibility</w:t>
      </w:r>
      <w:proofErr w:type="spellEnd"/>
      <w:r w:rsidR="00406CA9" w:rsidRPr="008950FB">
        <w:rPr>
          <w:bCs/>
          <w:color w:val="auto"/>
        </w:rPr>
        <w:t xml:space="preserve">. </w:t>
      </w:r>
      <w:r w:rsidR="005F4EF9" w:rsidRPr="008950FB">
        <w:rPr>
          <w:color w:val="auto"/>
        </w:rPr>
        <w:t xml:space="preserve">When compared with </w:t>
      </w:r>
      <w:r w:rsidR="008E546E" w:rsidRPr="008950FB">
        <w:rPr>
          <w:color w:val="auto"/>
        </w:rPr>
        <w:t>control pasta</w:t>
      </w:r>
      <w:r w:rsidR="005F4EF9" w:rsidRPr="008950FB">
        <w:rPr>
          <w:color w:val="auto"/>
        </w:rPr>
        <w:t>, c</w:t>
      </w:r>
      <w:r w:rsidR="006F6B01" w:rsidRPr="008950FB">
        <w:rPr>
          <w:color w:val="auto"/>
        </w:rPr>
        <w:t xml:space="preserve">o-digestion </w:t>
      </w:r>
      <w:r w:rsidR="00DE0E37" w:rsidRPr="008950FB">
        <w:rPr>
          <w:color w:val="auto"/>
        </w:rPr>
        <w:t xml:space="preserve">of 1 mg 7-KC </w:t>
      </w:r>
      <w:r w:rsidR="006F6B01" w:rsidRPr="008950FB">
        <w:rPr>
          <w:color w:val="auto"/>
        </w:rPr>
        <w:t>with P</w:t>
      </w:r>
      <w:r w:rsidR="006F6B01" w:rsidRPr="008950FB">
        <w:rPr>
          <w:color w:val="auto"/>
          <w:vertAlign w:val="subscript"/>
        </w:rPr>
        <w:t>1</w:t>
      </w:r>
      <w:r w:rsidR="00C41D1D" w:rsidRPr="008950FB">
        <w:rPr>
          <w:color w:val="auto"/>
          <w:vertAlign w:val="subscript"/>
        </w:rPr>
        <w:t>0</w:t>
      </w:r>
      <w:r w:rsidR="006F6B01" w:rsidRPr="008950FB">
        <w:rPr>
          <w:color w:val="auto"/>
          <w:vertAlign w:val="subscript"/>
        </w:rPr>
        <w:t>%</w:t>
      </w:r>
      <w:r w:rsidR="008E546E" w:rsidRPr="008950FB">
        <w:rPr>
          <w:bCs/>
          <w:color w:val="auto"/>
        </w:rPr>
        <w:t xml:space="preserve"> resulted in</w:t>
      </w:r>
      <w:r w:rsidR="001E040C" w:rsidRPr="008950FB">
        <w:rPr>
          <w:bCs/>
          <w:color w:val="auto"/>
        </w:rPr>
        <w:t xml:space="preserve"> </w:t>
      </w:r>
      <w:r w:rsidR="00D87B7B" w:rsidRPr="008950FB">
        <w:rPr>
          <w:bCs/>
          <w:color w:val="auto"/>
        </w:rPr>
        <w:t xml:space="preserve">a </w:t>
      </w:r>
      <w:r w:rsidR="002603AE" w:rsidRPr="008950FB">
        <w:rPr>
          <w:bCs/>
          <w:color w:val="auto"/>
        </w:rPr>
        <w:t>37</w:t>
      </w:r>
      <w:r w:rsidR="00AD0665" w:rsidRPr="008950FB">
        <w:rPr>
          <w:bCs/>
          <w:color w:val="auto"/>
        </w:rPr>
        <w:t xml:space="preserve">% </w:t>
      </w:r>
      <w:r w:rsidR="00054138" w:rsidRPr="008950FB">
        <w:rPr>
          <w:bCs/>
          <w:color w:val="auto"/>
        </w:rPr>
        <w:t>decrement of</w:t>
      </w:r>
      <w:r w:rsidR="00406CA9" w:rsidRPr="008950FB">
        <w:rPr>
          <w:bCs/>
          <w:color w:val="auto"/>
        </w:rPr>
        <w:t xml:space="preserve"> the partition of the oxysterol</w:t>
      </w:r>
      <w:r w:rsidR="00406CA9" w:rsidRPr="008950FB">
        <w:rPr>
          <w:color w:val="auto"/>
        </w:rPr>
        <w:t xml:space="preserve"> </w:t>
      </w:r>
      <w:r w:rsidR="00406CA9" w:rsidRPr="008950FB">
        <w:rPr>
          <w:bCs/>
          <w:color w:val="auto"/>
        </w:rPr>
        <w:t xml:space="preserve">in </w:t>
      </w:r>
      <w:r w:rsidR="00406CA9" w:rsidRPr="008950FB">
        <w:rPr>
          <w:bCs/>
          <w:color w:val="auto"/>
        </w:rPr>
        <w:lastRenderedPageBreak/>
        <w:t xml:space="preserve">the </w:t>
      </w:r>
      <w:proofErr w:type="spellStart"/>
      <w:r w:rsidR="00E114A0" w:rsidRPr="008950FB">
        <w:rPr>
          <w:bCs/>
          <w:color w:val="auto"/>
        </w:rPr>
        <w:t>bioaccessible</w:t>
      </w:r>
      <w:proofErr w:type="spellEnd"/>
      <w:r w:rsidR="00E114A0" w:rsidRPr="008950FB">
        <w:rPr>
          <w:bCs/>
          <w:color w:val="auto"/>
        </w:rPr>
        <w:t xml:space="preserve"> </w:t>
      </w:r>
      <w:r w:rsidR="00406CA9" w:rsidRPr="008950FB">
        <w:rPr>
          <w:color w:val="auto"/>
        </w:rPr>
        <w:t>fraction</w:t>
      </w:r>
      <w:r w:rsidR="00406CA9" w:rsidRPr="008950FB">
        <w:rPr>
          <w:bCs/>
          <w:color w:val="auto"/>
        </w:rPr>
        <w:t>.</w:t>
      </w:r>
      <w:r w:rsidR="007D2B68" w:rsidRPr="008950FB">
        <w:rPr>
          <w:bCs/>
          <w:color w:val="auto"/>
        </w:rPr>
        <w:t xml:space="preserve"> Moreover</w:t>
      </w:r>
      <w:r w:rsidR="001E6979" w:rsidRPr="008950FB">
        <w:rPr>
          <w:bCs/>
          <w:color w:val="auto"/>
        </w:rPr>
        <w:t xml:space="preserve">, even in this case, </w:t>
      </w:r>
      <w:r w:rsidR="009A1B81" w:rsidRPr="008950FB">
        <w:rPr>
          <w:bCs/>
          <w:color w:val="auto"/>
        </w:rPr>
        <w:t xml:space="preserve">the </w:t>
      </w:r>
      <w:r w:rsidR="00C41D1D" w:rsidRPr="008950FB">
        <w:rPr>
          <w:bCs/>
          <w:color w:val="auto"/>
        </w:rPr>
        <w:t xml:space="preserve">higher the </w:t>
      </w:r>
      <w:r w:rsidR="008254C9" w:rsidRPr="008950FB">
        <w:rPr>
          <w:bCs/>
          <w:color w:val="auto"/>
        </w:rPr>
        <w:t xml:space="preserve">amount of extract </w:t>
      </w:r>
      <w:r w:rsidR="00C41D1D" w:rsidRPr="008950FB">
        <w:rPr>
          <w:bCs/>
          <w:color w:val="auto"/>
        </w:rPr>
        <w:t>incorporated</w:t>
      </w:r>
      <w:r w:rsidR="001E6979" w:rsidRPr="008950FB">
        <w:rPr>
          <w:bCs/>
          <w:color w:val="auto"/>
        </w:rPr>
        <w:t xml:space="preserve">, </w:t>
      </w:r>
      <w:r w:rsidR="009A1B81" w:rsidRPr="008950FB">
        <w:rPr>
          <w:bCs/>
          <w:color w:val="auto"/>
        </w:rPr>
        <w:t xml:space="preserve">the </w:t>
      </w:r>
      <w:r w:rsidR="001E6979" w:rsidRPr="008950FB">
        <w:rPr>
          <w:bCs/>
          <w:color w:val="auto"/>
        </w:rPr>
        <w:t xml:space="preserve">greater the </w:t>
      </w:r>
      <w:r w:rsidR="00406CA9" w:rsidRPr="008950FB">
        <w:rPr>
          <w:bCs/>
          <w:color w:val="auto"/>
        </w:rPr>
        <w:t>effect, P</w:t>
      </w:r>
      <w:r w:rsidR="00406CA9" w:rsidRPr="008950FB">
        <w:rPr>
          <w:bCs/>
          <w:color w:val="auto"/>
          <w:vertAlign w:val="subscript"/>
        </w:rPr>
        <w:t>3</w:t>
      </w:r>
      <w:r w:rsidR="00C41D1D" w:rsidRPr="008950FB">
        <w:rPr>
          <w:bCs/>
          <w:color w:val="auto"/>
          <w:vertAlign w:val="subscript"/>
        </w:rPr>
        <w:t>0</w:t>
      </w:r>
      <w:r w:rsidR="00406CA9" w:rsidRPr="008950FB">
        <w:rPr>
          <w:bCs/>
          <w:color w:val="auto"/>
          <w:vertAlign w:val="subscript"/>
        </w:rPr>
        <w:t>%</w:t>
      </w:r>
      <w:r w:rsidR="00E114A0" w:rsidRPr="008950FB">
        <w:rPr>
          <w:bCs/>
          <w:color w:val="auto"/>
        </w:rPr>
        <w:t xml:space="preserve"> </w:t>
      </w:r>
      <w:r w:rsidR="009A1B81" w:rsidRPr="008950FB">
        <w:rPr>
          <w:bCs/>
          <w:color w:val="auto"/>
        </w:rPr>
        <w:t xml:space="preserve">being </w:t>
      </w:r>
      <w:r w:rsidR="00E114A0" w:rsidRPr="008950FB">
        <w:rPr>
          <w:bCs/>
          <w:color w:val="auto"/>
        </w:rPr>
        <w:t xml:space="preserve">able to restrain more than 60% of 7-KC in the insoluble fraction </w:t>
      </w:r>
      <w:r w:rsidR="007D2B68" w:rsidRPr="008950FB">
        <w:rPr>
          <w:bCs/>
          <w:color w:val="auto"/>
        </w:rPr>
        <w:t xml:space="preserve">(Table </w:t>
      </w:r>
      <w:r w:rsidR="0050701E" w:rsidRPr="008950FB">
        <w:rPr>
          <w:bCs/>
          <w:color w:val="auto"/>
        </w:rPr>
        <w:t>3</w:t>
      </w:r>
      <w:r w:rsidR="007D2B68" w:rsidRPr="008950FB">
        <w:rPr>
          <w:bCs/>
          <w:color w:val="auto"/>
        </w:rPr>
        <w:t>).</w:t>
      </w:r>
      <w:r w:rsidR="00470CE8" w:rsidRPr="008950FB">
        <w:rPr>
          <w:bCs/>
          <w:color w:val="auto"/>
        </w:rPr>
        <w:t xml:space="preserve"> </w:t>
      </w:r>
      <w:r w:rsidR="00477718" w:rsidRPr="008950FB">
        <w:rPr>
          <w:bCs/>
          <w:color w:val="auto"/>
          <w:szCs w:val="24"/>
        </w:rPr>
        <w:t>Our findings are</w:t>
      </w:r>
      <w:r w:rsidR="008254C9" w:rsidRPr="008950FB">
        <w:rPr>
          <w:bCs/>
          <w:color w:val="auto"/>
          <w:szCs w:val="24"/>
        </w:rPr>
        <w:t xml:space="preserve"> in agreement </w:t>
      </w:r>
      <w:r w:rsidR="002C76A5" w:rsidRPr="008950FB">
        <w:rPr>
          <w:bCs/>
          <w:color w:val="auto"/>
          <w:szCs w:val="24"/>
        </w:rPr>
        <w:t xml:space="preserve">with </w:t>
      </w:r>
      <w:proofErr w:type="spellStart"/>
      <w:r w:rsidR="00273087" w:rsidRPr="008950FB">
        <w:rPr>
          <w:rFonts w:eastAsia="SimSun"/>
          <w:color w:val="auto"/>
          <w:szCs w:val="24"/>
          <w:lang w:eastAsia="en-US"/>
        </w:rPr>
        <w:t>Hur</w:t>
      </w:r>
      <w:proofErr w:type="spellEnd"/>
      <w:r w:rsidR="00273087" w:rsidRPr="008950FB">
        <w:rPr>
          <w:rFonts w:eastAsia="SimSun"/>
          <w:color w:val="auto"/>
          <w:szCs w:val="24"/>
          <w:lang w:eastAsia="en-US"/>
        </w:rPr>
        <w:t xml:space="preserve">, </w:t>
      </w:r>
      <w:r w:rsidR="00AA7815" w:rsidRPr="008950FB">
        <w:rPr>
          <w:rFonts w:eastAsia="SimSun"/>
          <w:color w:val="auto"/>
          <w:szCs w:val="24"/>
          <w:lang w:eastAsia="en-US"/>
        </w:rPr>
        <w:t>et al.,</w:t>
      </w:r>
      <w:r w:rsidR="00AA7815" w:rsidRPr="008950FB">
        <w:rPr>
          <w:rFonts w:eastAsia="SimSun"/>
          <w:color w:val="auto"/>
          <w:szCs w:val="24"/>
          <w:vertAlign w:val="superscript"/>
          <w:lang w:eastAsia="en-US"/>
        </w:rPr>
        <w:t>44</w:t>
      </w:r>
      <w:r w:rsidR="00AA7815" w:rsidRPr="008950FB">
        <w:rPr>
          <w:rFonts w:eastAsia="SimSun"/>
          <w:color w:val="auto"/>
          <w:szCs w:val="24"/>
          <w:lang w:eastAsia="en-US"/>
        </w:rPr>
        <w:t xml:space="preserve"> </w:t>
      </w:r>
      <w:r w:rsidR="002C76A5" w:rsidRPr="008950FB">
        <w:rPr>
          <w:rFonts w:eastAsia="SimSun"/>
          <w:color w:val="auto"/>
          <w:szCs w:val="24"/>
          <w:lang w:eastAsia="en-US"/>
        </w:rPr>
        <w:t xml:space="preserve">that demonstrated that several soluble </w:t>
      </w:r>
      <w:proofErr w:type="gramStart"/>
      <w:r w:rsidR="002C76A5" w:rsidRPr="008950FB">
        <w:rPr>
          <w:rFonts w:eastAsia="SimSun"/>
          <w:color w:val="auto"/>
          <w:szCs w:val="24"/>
          <w:lang w:eastAsia="en-US"/>
        </w:rPr>
        <w:t>fiber</w:t>
      </w:r>
      <w:proofErr w:type="gramEnd"/>
      <w:r w:rsidR="002C76A5" w:rsidRPr="008950FB">
        <w:rPr>
          <w:rFonts w:eastAsia="SimSun"/>
          <w:color w:val="auto"/>
          <w:szCs w:val="24"/>
          <w:lang w:eastAsia="en-US"/>
        </w:rPr>
        <w:t>, such as chitosan, pectin, onion pow</w:t>
      </w:r>
      <w:r w:rsidR="00717310" w:rsidRPr="008950FB">
        <w:rPr>
          <w:rFonts w:eastAsia="SimSun"/>
          <w:color w:val="auto"/>
          <w:szCs w:val="24"/>
          <w:lang w:eastAsia="en-US"/>
        </w:rPr>
        <w:t>d</w:t>
      </w:r>
      <w:r w:rsidR="00FF5550" w:rsidRPr="008950FB">
        <w:rPr>
          <w:rFonts w:eastAsia="SimSun"/>
          <w:color w:val="auto"/>
          <w:szCs w:val="24"/>
          <w:lang w:eastAsia="en-US"/>
        </w:rPr>
        <w:t xml:space="preserve">er or green tea powder, </w:t>
      </w:r>
      <w:r w:rsidR="008254C9" w:rsidRPr="008950FB">
        <w:rPr>
          <w:rFonts w:eastAsia="SimSun"/>
          <w:color w:val="auto"/>
          <w:szCs w:val="24"/>
          <w:lang w:eastAsia="en-US"/>
        </w:rPr>
        <w:t>can encapsulate cholesterol</w:t>
      </w:r>
      <w:r w:rsidR="002C76A5" w:rsidRPr="008950FB">
        <w:rPr>
          <w:rFonts w:eastAsia="SimSun"/>
          <w:color w:val="auto"/>
          <w:szCs w:val="24"/>
          <w:lang w:eastAsia="en-US"/>
        </w:rPr>
        <w:t xml:space="preserve"> and its oxidation derivatives, decreasing their concentration in the sol</w:t>
      </w:r>
      <w:r w:rsidR="00FF5550" w:rsidRPr="008950FB">
        <w:rPr>
          <w:rFonts w:eastAsia="SimSun"/>
          <w:color w:val="auto"/>
          <w:szCs w:val="24"/>
          <w:lang w:eastAsia="en-US"/>
        </w:rPr>
        <w:t>uble post-intestinal fraction</w:t>
      </w:r>
      <w:r w:rsidR="00FF5550" w:rsidRPr="008950FB">
        <w:rPr>
          <w:rFonts w:eastAsia="SimSun"/>
          <w:bCs/>
          <w:color w:val="auto"/>
          <w:szCs w:val="24"/>
          <w:lang w:eastAsia="en-US"/>
        </w:rPr>
        <w:t>.</w:t>
      </w:r>
      <w:r w:rsidR="00FF5550" w:rsidRPr="008950FB">
        <w:rPr>
          <w:rFonts w:eastAsia="SimSun"/>
          <w:i/>
          <w:color w:val="auto"/>
          <w:szCs w:val="24"/>
          <w:lang w:eastAsia="en-US"/>
        </w:rPr>
        <w:t xml:space="preserve"> </w:t>
      </w:r>
      <w:r w:rsidR="00470CE8" w:rsidRPr="008950FB">
        <w:rPr>
          <w:bCs/>
          <w:color w:val="auto"/>
        </w:rPr>
        <w:t xml:space="preserve">However, the capacity of the </w:t>
      </w:r>
      <w:r w:rsidR="00470CE8" w:rsidRPr="008950FB">
        <w:rPr>
          <w:bCs/>
          <w:i/>
          <w:color w:val="auto"/>
        </w:rPr>
        <w:t xml:space="preserve">Opuntia </w:t>
      </w:r>
      <w:r w:rsidR="00470CE8" w:rsidRPr="008950FB">
        <w:rPr>
          <w:bCs/>
          <w:color w:val="auto"/>
        </w:rPr>
        <w:t>fibers to encapsulate 7-KC appear</w:t>
      </w:r>
      <w:r w:rsidR="00875A4F" w:rsidRPr="008950FB">
        <w:rPr>
          <w:bCs/>
          <w:color w:val="auto"/>
        </w:rPr>
        <w:t>ed</w:t>
      </w:r>
      <w:r w:rsidR="00470CE8" w:rsidRPr="008950FB">
        <w:rPr>
          <w:bCs/>
          <w:color w:val="auto"/>
        </w:rPr>
        <w:t xml:space="preserve"> lower than that showed for Ch, possibly because of higher polarity of the oxysterol</w:t>
      </w:r>
      <w:r w:rsidR="00875A4F" w:rsidRPr="008950FB">
        <w:rPr>
          <w:bCs/>
          <w:color w:val="auto"/>
        </w:rPr>
        <w:t xml:space="preserve"> that favors its distribution in the aqueous fraction of the</w:t>
      </w:r>
      <w:r w:rsidR="008D43AD" w:rsidRPr="008950FB">
        <w:rPr>
          <w:bCs/>
          <w:color w:val="auto"/>
        </w:rPr>
        <w:t xml:space="preserve"> intestinal</w:t>
      </w:r>
      <w:r w:rsidR="00875A4F" w:rsidRPr="008950FB">
        <w:rPr>
          <w:bCs/>
          <w:color w:val="auto"/>
        </w:rPr>
        <w:t xml:space="preserve"> digesta.</w:t>
      </w:r>
      <w:r w:rsidR="008D43AD" w:rsidRPr="008950FB">
        <w:rPr>
          <w:bCs/>
          <w:color w:val="auto"/>
        </w:rPr>
        <w:t xml:space="preserve"> As</w:t>
      </w:r>
      <w:r w:rsidR="00F44F66" w:rsidRPr="008950FB">
        <w:rPr>
          <w:bCs/>
          <w:color w:val="auto"/>
          <w:szCs w:val="24"/>
        </w:rPr>
        <w:t xml:space="preserve"> </w:t>
      </w:r>
      <w:r w:rsidR="008D43AD" w:rsidRPr="008950FB">
        <w:rPr>
          <w:bCs/>
          <w:color w:val="auto"/>
          <w:szCs w:val="24"/>
        </w:rPr>
        <w:t>c</w:t>
      </w:r>
      <w:r w:rsidR="00C9223B" w:rsidRPr="008950FB">
        <w:rPr>
          <w:bCs/>
          <w:color w:val="auto"/>
          <w:szCs w:val="24"/>
        </w:rPr>
        <w:t>onsolidated evidence indicate</w:t>
      </w:r>
      <w:r w:rsidR="00E30814" w:rsidRPr="008950FB">
        <w:rPr>
          <w:bCs/>
          <w:color w:val="auto"/>
          <w:szCs w:val="24"/>
        </w:rPr>
        <w:t>s</w:t>
      </w:r>
      <w:r w:rsidR="00C9223B" w:rsidRPr="008950FB">
        <w:rPr>
          <w:bCs/>
          <w:color w:val="auto"/>
          <w:szCs w:val="24"/>
        </w:rPr>
        <w:t xml:space="preserve"> that 7-KC </w:t>
      </w:r>
      <w:r w:rsidR="001273B1" w:rsidRPr="008950FB">
        <w:rPr>
          <w:bCs/>
          <w:color w:val="auto"/>
          <w:szCs w:val="24"/>
        </w:rPr>
        <w:t>p</w:t>
      </w:r>
      <w:r w:rsidR="00C9223B" w:rsidRPr="008950FB">
        <w:rPr>
          <w:bCs/>
          <w:color w:val="auto"/>
          <w:szCs w:val="24"/>
        </w:rPr>
        <w:t>romote</w:t>
      </w:r>
      <w:r w:rsidR="001C2BAA" w:rsidRPr="008950FB">
        <w:rPr>
          <w:bCs/>
          <w:color w:val="auto"/>
          <w:szCs w:val="24"/>
        </w:rPr>
        <w:t>s</w:t>
      </w:r>
      <w:r w:rsidR="00C9223B" w:rsidRPr="008950FB">
        <w:rPr>
          <w:bCs/>
          <w:color w:val="auto"/>
          <w:szCs w:val="24"/>
        </w:rPr>
        <w:t xml:space="preserve"> and sustain</w:t>
      </w:r>
      <w:r w:rsidR="001C2BAA" w:rsidRPr="008950FB">
        <w:rPr>
          <w:bCs/>
          <w:color w:val="auto"/>
          <w:szCs w:val="24"/>
        </w:rPr>
        <w:t>s</w:t>
      </w:r>
      <w:r w:rsidR="00C9223B" w:rsidRPr="008950FB">
        <w:rPr>
          <w:bCs/>
          <w:color w:val="auto"/>
          <w:szCs w:val="24"/>
        </w:rPr>
        <w:t xml:space="preserve"> inflammation, </w:t>
      </w:r>
      <w:proofErr w:type="gramStart"/>
      <w:r w:rsidR="00C9223B" w:rsidRPr="008950FB">
        <w:rPr>
          <w:bCs/>
          <w:color w:val="auto"/>
          <w:szCs w:val="24"/>
        </w:rPr>
        <w:t>fibrosis</w:t>
      </w:r>
      <w:proofErr w:type="gramEnd"/>
      <w:r w:rsidR="00C9223B" w:rsidRPr="008950FB">
        <w:rPr>
          <w:bCs/>
          <w:color w:val="auto"/>
          <w:szCs w:val="24"/>
        </w:rPr>
        <w:t xml:space="preserve"> and programmed cell death in a number of cells and tissues</w:t>
      </w:r>
      <w:r w:rsidR="007A2261" w:rsidRPr="008950FB">
        <w:rPr>
          <w:bCs/>
          <w:color w:val="auto"/>
          <w:szCs w:val="24"/>
        </w:rPr>
        <w:t>,</w:t>
      </w:r>
      <w:r w:rsidR="00AA7815" w:rsidRPr="008950FB">
        <w:rPr>
          <w:bCs/>
          <w:color w:val="auto"/>
          <w:szCs w:val="24"/>
          <w:vertAlign w:val="superscript"/>
        </w:rPr>
        <w:t>45,</w:t>
      </w:r>
      <w:r w:rsidR="00AA7815" w:rsidRPr="008950FB">
        <w:rPr>
          <w:rFonts w:eastAsia="SimSun"/>
          <w:color w:val="auto"/>
          <w:szCs w:val="24"/>
          <w:vertAlign w:val="superscript"/>
          <w:lang w:eastAsia="en-US"/>
        </w:rPr>
        <w:t>46</w:t>
      </w:r>
      <w:r w:rsidR="007A2261" w:rsidRPr="008950FB">
        <w:rPr>
          <w:rFonts w:eastAsia="SimSun"/>
          <w:color w:val="auto"/>
          <w:szCs w:val="24"/>
          <w:lang w:eastAsia="en-US"/>
        </w:rPr>
        <w:t xml:space="preserve"> </w:t>
      </w:r>
      <w:r w:rsidR="00FF5550" w:rsidRPr="008950FB">
        <w:rPr>
          <w:bCs/>
          <w:color w:val="auto"/>
          <w:szCs w:val="24"/>
        </w:rPr>
        <w:t xml:space="preserve">the </w:t>
      </w:r>
      <w:r w:rsidR="00A73564" w:rsidRPr="008950FB">
        <w:rPr>
          <w:bCs/>
          <w:color w:val="auto"/>
          <w:szCs w:val="24"/>
        </w:rPr>
        <w:t xml:space="preserve">capacity </w:t>
      </w:r>
      <w:r w:rsidR="00F44F66" w:rsidRPr="008950FB">
        <w:rPr>
          <w:bCs/>
          <w:color w:val="auto"/>
          <w:szCs w:val="24"/>
        </w:rPr>
        <w:t xml:space="preserve">of </w:t>
      </w:r>
      <w:r w:rsidR="00C41D1D" w:rsidRPr="008950FB">
        <w:rPr>
          <w:bCs/>
          <w:color w:val="auto"/>
          <w:szCs w:val="24"/>
        </w:rPr>
        <w:t xml:space="preserve">the OCE-fortified pasta </w:t>
      </w:r>
      <w:r w:rsidR="00F44F66" w:rsidRPr="008950FB">
        <w:rPr>
          <w:bCs/>
          <w:color w:val="auto"/>
          <w:szCs w:val="24"/>
        </w:rPr>
        <w:t xml:space="preserve">to reduce </w:t>
      </w:r>
      <w:r w:rsidR="00FF5550" w:rsidRPr="008950FB">
        <w:rPr>
          <w:bCs/>
          <w:color w:val="auto"/>
          <w:szCs w:val="24"/>
        </w:rPr>
        <w:t xml:space="preserve">7-KC </w:t>
      </w:r>
      <w:proofErr w:type="spellStart"/>
      <w:r w:rsidR="00BC2606" w:rsidRPr="008950FB">
        <w:rPr>
          <w:bCs/>
          <w:color w:val="auto"/>
          <w:szCs w:val="24"/>
        </w:rPr>
        <w:t>bioaccessibility</w:t>
      </w:r>
      <w:proofErr w:type="spellEnd"/>
      <w:r w:rsidR="00BC2606" w:rsidRPr="008950FB">
        <w:rPr>
          <w:bCs/>
          <w:color w:val="auto"/>
          <w:szCs w:val="24"/>
        </w:rPr>
        <w:t xml:space="preserve"> and, as a consequence, </w:t>
      </w:r>
      <w:r w:rsidR="00A73564" w:rsidRPr="008950FB">
        <w:rPr>
          <w:bCs/>
          <w:color w:val="auto"/>
          <w:szCs w:val="24"/>
        </w:rPr>
        <w:t xml:space="preserve">absorption </w:t>
      </w:r>
      <w:r w:rsidR="00F44F66" w:rsidRPr="008950FB">
        <w:rPr>
          <w:bCs/>
          <w:color w:val="auto"/>
          <w:szCs w:val="24"/>
        </w:rPr>
        <w:t>by intestinal villi</w:t>
      </w:r>
      <w:r w:rsidR="008D43AD" w:rsidRPr="008950FB">
        <w:rPr>
          <w:bCs/>
          <w:color w:val="auto"/>
          <w:szCs w:val="24"/>
        </w:rPr>
        <w:t>,</w:t>
      </w:r>
      <w:r w:rsidR="00F44F66" w:rsidRPr="008950FB">
        <w:rPr>
          <w:bCs/>
          <w:color w:val="auto"/>
          <w:szCs w:val="24"/>
        </w:rPr>
        <w:t xml:space="preserve"> </w:t>
      </w:r>
      <w:r w:rsidR="00A73564" w:rsidRPr="008950FB">
        <w:rPr>
          <w:bCs/>
          <w:color w:val="auto"/>
          <w:szCs w:val="24"/>
        </w:rPr>
        <w:t>can represent an important health property of</w:t>
      </w:r>
      <w:r w:rsidR="008254C9" w:rsidRPr="008950FB">
        <w:rPr>
          <w:bCs/>
          <w:color w:val="auto"/>
          <w:szCs w:val="24"/>
        </w:rPr>
        <w:t xml:space="preserve"> </w:t>
      </w:r>
      <w:r w:rsidR="00C41D1D" w:rsidRPr="008950FB">
        <w:rPr>
          <w:bCs/>
          <w:color w:val="auto"/>
          <w:szCs w:val="24"/>
        </w:rPr>
        <w:t>the product.</w:t>
      </w:r>
      <w:r w:rsidR="007A471C" w:rsidRPr="008950FB">
        <w:rPr>
          <w:bCs/>
          <w:color w:val="auto"/>
          <w:szCs w:val="24"/>
        </w:rPr>
        <w:t xml:space="preserve"> </w:t>
      </w:r>
    </w:p>
    <w:p w14:paraId="62C8E467" w14:textId="2499CB74" w:rsidR="00EC4989" w:rsidRPr="008950FB" w:rsidRDefault="00EC238C" w:rsidP="00670245">
      <w:pPr>
        <w:pStyle w:val="Titolo1"/>
        <w:shd w:val="clear" w:color="auto" w:fill="FFFFFF"/>
        <w:spacing w:before="120" w:after="120" w:line="480" w:lineRule="auto"/>
        <w:contextualSpacing/>
        <w:rPr>
          <w:rFonts w:ascii="Times New Roman" w:hAnsi="Times New Roman"/>
          <w:b w:val="0"/>
          <w:color w:val="auto"/>
          <w:szCs w:val="24"/>
          <w:u w:val="none"/>
        </w:rPr>
      </w:pPr>
      <w:r w:rsidRPr="008950FB">
        <w:rPr>
          <w:rFonts w:ascii="Times New Roman" w:hAnsi="Times New Roman"/>
          <w:b w:val="0"/>
          <w:color w:val="auto"/>
          <w:szCs w:val="24"/>
          <w:u w:val="none"/>
        </w:rPr>
        <w:t>A known nutritional benefit of fiber-rich foods is the attenuation of blood glucose and insulin</w:t>
      </w:r>
      <w:r w:rsidR="00D73EC7" w:rsidRPr="008950FB">
        <w:rPr>
          <w:rFonts w:ascii="Times New Roman" w:hAnsi="Times New Roman"/>
          <w:b w:val="0"/>
          <w:color w:val="auto"/>
          <w:szCs w:val="24"/>
          <w:u w:val="none"/>
        </w:rPr>
        <w:t>.</w:t>
      </w:r>
      <w:r w:rsidR="00AA7815" w:rsidRPr="008950FB">
        <w:rPr>
          <w:rFonts w:ascii="Times New Roman" w:hAnsi="Times New Roman"/>
          <w:b w:val="0"/>
          <w:color w:val="auto"/>
          <w:szCs w:val="24"/>
          <w:u w:val="none"/>
          <w:vertAlign w:val="superscript"/>
        </w:rPr>
        <w:t>47</w:t>
      </w:r>
      <w:r w:rsidR="00263E2D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</w:t>
      </w:r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>K</w:t>
      </w:r>
      <w:r w:rsidR="00EC4989" w:rsidRPr="008950FB">
        <w:rPr>
          <w:rFonts w:ascii="Times New Roman" w:hAnsi="Times New Roman"/>
          <w:b w:val="0"/>
          <w:color w:val="auto"/>
          <w:szCs w:val="24"/>
          <w:u w:val="none"/>
        </w:rPr>
        <w:t>inetic</w:t>
      </w:r>
      <w:r w:rsidR="00E72482" w:rsidRPr="008950FB">
        <w:rPr>
          <w:rFonts w:ascii="Times New Roman" w:hAnsi="Times New Roman"/>
          <w:b w:val="0"/>
          <w:color w:val="auto"/>
          <w:szCs w:val="24"/>
          <w:u w:val="none"/>
        </w:rPr>
        <w:t>s</w:t>
      </w:r>
      <w:r w:rsidR="00EC4989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of glucose release</w:t>
      </w:r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during </w:t>
      </w:r>
      <w:r w:rsidR="00427D31" w:rsidRPr="008950FB">
        <w:rPr>
          <w:rFonts w:ascii="Times New Roman" w:hAnsi="Times New Roman"/>
          <w:b w:val="0"/>
          <w:i/>
          <w:color w:val="auto"/>
          <w:szCs w:val="24"/>
          <w:u w:val="none"/>
        </w:rPr>
        <w:t>in vitro</w:t>
      </w:r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digestion of food</w:t>
      </w:r>
      <w:r w:rsidR="00C8413A" w:rsidRPr="008950FB">
        <w:rPr>
          <w:rFonts w:ascii="Times New Roman" w:hAnsi="Times New Roman"/>
          <w:b w:val="0"/>
          <w:color w:val="auto"/>
          <w:szCs w:val="24"/>
          <w:u w:val="none"/>
        </w:rPr>
        <w:t>stuff</w:t>
      </w:r>
      <w:r w:rsidR="00E72482" w:rsidRPr="008950FB">
        <w:rPr>
          <w:rFonts w:ascii="Times New Roman" w:hAnsi="Times New Roman"/>
          <w:b w:val="0"/>
          <w:color w:val="auto"/>
          <w:szCs w:val="24"/>
          <w:u w:val="none"/>
        </w:rPr>
        <w:t>s</w:t>
      </w:r>
      <w:r w:rsidR="00EC4989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can be considered a valuable predictive model of </w:t>
      </w:r>
      <w:r w:rsidR="00EC4989" w:rsidRPr="008950FB">
        <w:rPr>
          <w:rFonts w:ascii="Times New Roman" w:hAnsi="Times New Roman"/>
          <w:b w:val="0"/>
          <w:i/>
          <w:color w:val="auto"/>
          <w:szCs w:val="24"/>
          <w:u w:val="none"/>
        </w:rPr>
        <w:t>in vivo</w:t>
      </w:r>
      <w:r w:rsidR="00EC4989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</w:t>
      </w:r>
      <w:proofErr w:type="spellStart"/>
      <w:r w:rsidR="00EC4989" w:rsidRPr="008950FB">
        <w:rPr>
          <w:rFonts w:ascii="Times New Roman" w:hAnsi="Times New Roman"/>
          <w:b w:val="0"/>
          <w:color w:val="auto"/>
          <w:szCs w:val="24"/>
          <w:u w:val="none"/>
        </w:rPr>
        <w:t>glicemic</w:t>
      </w:r>
      <w:proofErr w:type="spellEnd"/>
      <w:r w:rsidR="00EC4989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response</w:t>
      </w:r>
      <w:r w:rsidR="002E5DFE" w:rsidRPr="008950FB">
        <w:rPr>
          <w:rFonts w:ascii="Times New Roman" w:hAnsi="Times New Roman"/>
          <w:b w:val="0"/>
          <w:color w:val="auto"/>
          <w:szCs w:val="24"/>
          <w:u w:val="none"/>
        </w:rPr>
        <w:t>.</w:t>
      </w:r>
      <w:r w:rsidR="00AA7815" w:rsidRPr="008950FB">
        <w:rPr>
          <w:rFonts w:ascii="Times New Roman" w:hAnsi="Times New Roman"/>
          <w:b w:val="0"/>
          <w:color w:val="auto"/>
          <w:szCs w:val="24"/>
          <w:u w:val="none"/>
          <w:vertAlign w:val="superscript"/>
        </w:rPr>
        <w:t>48</w:t>
      </w:r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</w:t>
      </w:r>
      <w:r w:rsidR="004B7BFB" w:rsidRPr="008950FB">
        <w:rPr>
          <w:rFonts w:ascii="Times New Roman" w:hAnsi="Times New Roman"/>
          <w:b w:val="0"/>
          <w:color w:val="auto"/>
          <w:szCs w:val="24"/>
          <w:u w:val="none"/>
        </w:rPr>
        <w:t>We monitored g</w:t>
      </w:r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lucose release during </w:t>
      </w:r>
      <w:r w:rsidR="00427D31" w:rsidRPr="008950FB">
        <w:rPr>
          <w:rFonts w:ascii="Times New Roman" w:hAnsi="Times New Roman"/>
          <w:b w:val="0"/>
          <w:i/>
          <w:color w:val="auto"/>
          <w:szCs w:val="24"/>
          <w:u w:val="none"/>
        </w:rPr>
        <w:t>in vitro</w:t>
      </w:r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pancreatic digestion </w:t>
      </w:r>
      <w:r w:rsidR="004B7BFB" w:rsidRPr="008950FB">
        <w:rPr>
          <w:rFonts w:ascii="Times New Roman" w:hAnsi="Times New Roman"/>
          <w:b w:val="0"/>
          <w:color w:val="auto"/>
          <w:szCs w:val="24"/>
          <w:u w:val="none"/>
        </w:rPr>
        <w:t>of the tagliatelle</w:t>
      </w:r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</w:t>
      </w:r>
      <w:proofErr w:type="gramStart"/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>in order to</w:t>
      </w:r>
      <w:proofErr w:type="gramEnd"/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evaluate the effect of the incorporated </w:t>
      </w:r>
      <w:r w:rsidR="00427D31" w:rsidRPr="008950FB">
        <w:rPr>
          <w:rFonts w:ascii="Times New Roman" w:hAnsi="Times New Roman"/>
          <w:b w:val="0"/>
          <w:i/>
          <w:color w:val="auto"/>
          <w:szCs w:val="24"/>
          <w:u w:val="none"/>
        </w:rPr>
        <w:t xml:space="preserve">Opuntia </w:t>
      </w:r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>fiber on starch digestibility</w:t>
      </w:r>
      <w:r w:rsidR="001C2BAA" w:rsidRPr="008950FB">
        <w:rPr>
          <w:rFonts w:ascii="Times New Roman" w:hAnsi="Times New Roman"/>
          <w:b w:val="0"/>
          <w:color w:val="auto"/>
          <w:szCs w:val="24"/>
          <w:u w:val="none"/>
        </w:rPr>
        <w:t xml:space="preserve"> (Figure 1)</w:t>
      </w:r>
      <w:r w:rsidR="00427D31" w:rsidRPr="008950FB">
        <w:rPr>
          <w:rFonts w:ascii="Times New Roman" w:hAnsi="Times New Roman"/>
          <w:b w:val="0"/>
          <w:color w:val="auto"/>
          <w:szCs w:val="24"/>
          <w:u w:val="none"/>
        </w:rPr>
        <w:t>.</w:t>
      </w:r>
    </w:p>
    <w:p w14:paraId="7607F320" w14:textId="4E091B42" w:rsidR="00C0448E" w:rsidRPr="008950FB" w:rsidRDefault="00C0448E" w:rsidP="00976124">
      <w:pPr>
        <w:autoSpaceDE w:val="0"/>
        <w:autoSpaceDN w:val="0"/>
        <w:adjustRightInd w:val="0"/>
        <w:spacing w:line="480" w:lineRule="auto"/>
        <w:rPr>
          <w:color w:val="auto"/>
          <w:szCs w:val="24"/>
        </w:rPr>
      </w:pPr>
    </w:p>
    <w:p w14:paraId="2F3410CB" w14:textId="19DEC6D5" w:rsidR="00EC4989" w:rsidRPr="008950FB" w:rsidRDefault="00EC4989" w:rsidP="000C6E2C">
      <w:pPr>
        <w:spacing w:line="240" w:lineRule="atLeast"/>
        <w:ind w:left="567" w:hanging="567"/>
        <w:rPr>
          <w:color w:val="auto"/>
          <w:sz w:val="20"/>
        </w:rPr>
      </w:pPr>
      <w:r w:rsidRPr="008950FB">
        <w:rPr>
          <w:b/>
          <w:color w:val="auto"/>
        </w:rPr>
        <w:t>FIGURE 1</w:t>
      </w:r>
      <w:r w:rsidRPr="008950FB">
        <w:rPr>
          <w:b/>
          <w:color w:val="auto"/>
          <w:szCs w:val="24"/>
        </w:rPr>
        <w:t>.</w:t>
      </w:r>
      <w:r w:rsidR="0040086C" w:rsidRPr="008950FB">
        <w:rPr>
          <w:color w:val="auto"/>
          <w:szCs w:val="24"/>
        </w:rPr>
        <w:t xml:space="preserve"> </w:t>
      </w:r>
      <w:r w:rsidR="00A56D17" w:rsidRPr="008950FB">
        <w:rPr>
          <w:color w:val="auto"/>
          <w:szCs w:val="24"/>
        </w:rPr>
        <w:t>S</w:t>
      </w:r>
      <w:r w:rsidR="00BF5F43" w:rsidRPr="008950FB">
        <w:rPr>
          <w:color w:val="auto"/>
          <w:szCs w:val="24"/>
        </w:rPr>
        <w:t xml:space="preserve">tarch </w:t>
      </w:r>
      <w:r w:rsidR="00B86FBF" w:rsidRPr="008950FB">
        <w:rPr>
          <w:color w:val="auto"/>
          <w:szCs w:val="24"/>
        </w:rPr>
        <w:t>digestibility</w:t>
      </w:r>
      <w:r w:rsidRPr="008950FB">
        <w:rPr>
          <w:color w:val="auto"/>
          <w:szCs w:val="24"/>
        </w:rPr>
        <w:t xml:space="preserve"> during </w:t>
      </w:r>
      <w:r w:rsidRPr="008950FB">
        <w:rPr>
          <w:i/>
          <w:color w:val="auto"/>
          <w:szCs w:val="24"/>
        </w:rPr>
        <w:t>in vitro</w:t>
      </w:r>
      <w:r w:rsidRPr="008950FB">
        <w:rPr>
          <w:color w:val="auto"/>
          <w:szCs w:val="24"/>
        </w:rPr>
        <w:t xml:space="preserve"> intestinal </w:t>
      </w:r>
      <w:r w:rsidR="00B86FBF" w:rsidRPr="008950FB">
        <w:rPr>
          <w:color w:val="auto"/>
          <w:szCs w:val="24"/>
        </w:rPr>
        <w:t>co-</w:t>
      </w:r>
      <w:r w:rsidRPr="008950FB">
        <w:rPr>
          <w:color w:val="auto"/>
          <w:szCs w:val="24"/>
        </w:rPr>
        <w:t xml:space="preserve">digestion of </w:t>
      </w:r>
      <w:r w:rsidR="00B86FBF" w:rsidRPr="008950FB">
        <w:rPr>
          <w:color w:val="auto"/>
          <w:szCs w:val="24"/>
        </w:rPr>
        <w:t>tagliatelle</w:t>
      </w:r>
      <w:r w:rsidR="000C6E2C" w:rsidRPr="008950FB">
        <w:rPr>
          <w:color w:val="auto"/>
          <w:szCs w:val="24"/>
        </w:rPr>
        <w:t xml:space="preserve"> from durum wheat semolina (control, Pc) or fortified with increasing levels of O</w:t>
      </w:r>
      <w:r w:rsidR="00A56D17" w:rsidRPr="008950FB">
        <w:rPr>
          <w:color w:val="auto"/>
          <w:szCs w:val="24"/>
        </w:rPr>
        <w:t>C</w:t>
      </w:r>
      <w:r w:rsidR="000C6E2C" w:rsidRPr="008950FB">
        <w:rPr>
          <w:color w:val="auto"/>
          <w:szCs w:val="24"/>
        </w:rPr>
        <w:t>E (P</w:t>
      </w:r>
      <w:r w:rsidR="000C6E2C" w:rsidRPr="008950FB">
        <w:rPr>
          <w:color w:val="auto"/>
          <w:szCs w:val="24"/>
          <w:vertAlign w:val="subscript"/>
        </w:rPr>
        <w:t>1</w:t>
      </w:r>
      <w:r w:rsidR="00A56D17" w:rsidRPr="008950FB">
        <w:rPr>
          <w:color w:val="auto"/>
          <w:szCs w:val="24"/>
          <w:vertAlign w:val="subscript"/>
        </w:rPr>
        <w:t>0</w:t>
      </w:r>
      <w:r w:rsidR="000C6E2C" w:rsidRPr="008950FB">
        <w:rPr>
          <w:color w:val="auto"/>
          <w:szCs w:val="24"/>
          <w:vertAlign w:val="subscript"/>
        </w:rPr>
        <w:t>%</w:t>
      </w:r>
      <w:r w:rsidR="000C6E2C" w:rsidRPr="008950FB">
        <w:rPr>
          <w:color w:val="auto"/>
          <w:szCs w:val="24"/>
        </w:rPr>
        <w:t>, P</w:t>
      </w:r>
      <w:r w:rsidR="000C6E2C" w:rsidRPr="008950FB">
        <w:rPr>
          <w:color w:val="auto"/>
          <w:szCs w:val="24"/>
          <w:vertAlign w:val="subscript"/>
        </w:rPr>
        <w:t>2</w:t>
      </w:r>
      <w:r w:rsidR="00A56D17" w:rsidRPr="008950FB">
        <w:rPr>
          <w:color w:val="auto"/>
          <w:szCs w:val="24"/>
          <w:vertAlign w:val="subscript"/>
        </w:rPr>
        <w:t>0</w:t>
      </w:r>
      <w:r w:rsidR="000C6E2C" w:rsidRPr="008950FB">
        <w:rPr>
          <w:color w:val="auto"/>
          <w:szCs w:val="24"/>
          <w:vertAlign w:val="subscript"/>
        </w:rPr>
        <w:t>%</w:t>
      </w:r>
      <w:r w:rsidR="000C6E2C" w:rsidRPr="008950FB">
        <w:rPr>
          <w:color w:val="auto"/>
          <w:szCs w:val="24"/>
        </w:rPr>
        <w:t>, P</w:t>
      </w:r>
      <w:r w:rsidR="000C6E2C" w:rsidRPr="008950FB">
        <w:rPr>
          <w:color w:val="auto"/>
          <w:szCs w:val="24"/>
          <w:vertAlign w:val="subscript"/>
        </w:rPr>
        <w:t>3</w:t>
      </w:r>
      <w:r w:rsidR="00A56D17" w:rsidRPr="008950FB">
        <w:rPr>
          <w:color w:val="auto"/>
          <w:szCs w:val="24"/>
          <w:vertAlign w:val="subscript"/>
        </w:rPr>
        <w:t>0</w:t>
      </w:r>
      <w:r w:rsidR="00BF7DD1" w:rsidRPr="008950FB">
        <w:rPr>
          <w:color w:val="auto"/>
          <w:szCs w:val="24"/>
          <w:vertAlign w:val="subscript"/>
        </w:rPr>
        <w:t>%</w:t>
      </w:r>
      <w:r w:rsidR="00B86FBF" w:rsidRPr="008950FB">
        <w:rPr>
          <w:color w:val="auto"/>
          <w:szCs w:val="24"/>
        </w:rPr>
        <w:t>)</w:t>
      </w:r>
      <w:r w:rsidRPr="008950FB">
        <w:rPr>
          <w:color w:val="auto"/>
          <w:szCs w:val="24"/>
        </w:rPr>
        <w:t xml:space="preserve">. Data are the mean </w:t>
      </w:r>
      <w:r w:rsidRPr="008950FB">
        <w:rPr>
          <w:color w:val="auto"/>
          <w:szCs w:val="24"/>
          <w:lang w:eastAsia="en-US"/>
        </w:rPr>
        <w:sym w:font="Symbol" w:char="F0B1"/>
      </w:r>
      <w:r w:rsidRPr="008950FB">
        <w:rPr>
          <w:color w:val="auto"/>
          <w:szCs w:val="24"/>
          <w:lang w:eastAsia="en-US"/>
        </w:rPr>
        <w:t xml:space="preserve"> SD of 3 triplicate experiments.</w:t>
      </w:r>
      <w:r w:rsidR="000C6E2C" w:rsidRPr="008950FB">
        <w:rPr>
          <w:color w:val="auto"/>
          <w:szCs w:val="24"/>
          <w:lang w:eastAsia="en-US"/>
        </w:rPr>
        <w:t xml:space="preserve"> Respect to the relevant control,</w:t>
      </w:r>
      <w:r w:rsidR="002153A5" w:rsidRPr="008950FB">
        <w:rPr>
          <w:color w:val="auto"/>
          <w:szCs w:val="24"/>
          <w:lang w:eastAsia="en-US"/>
        </w:rPr>
        <w:t xml:space="preserve"> </w:t>
      </w:r>
      <w:r w:rsidR="000C6E2C" w:rsidRPr="008950FB">
        <w:rPr>
          <w:color w:val="auto"/>
          <w:szCs w:val="24"/>
          <w:lang w:eastAsia="en-US"/>
        </w:rPr>
        <w:t>values were significantly different with *p&lt;0.05 or **p&lt;0.01</w:t>
      </w:r>
      <w:r w:rsidRPr="008950FB">
        <w:rPr>
          <w:color w:val="auto"/>
          <w:sz w:val="20"/>
          <w:lang w:eastAsia="en-US"/>
        </w:rPr>
        <w:t xml:space="preserve"> </w:t>
      </w:r>
    </w:p>
    <w:p w14:paraId="7B750B8B" w14:textId="77777777" w:rsidR="00EC4989" w:rsidRPr="008950FB" w:rsidRDefault="00EC4989" w:rsidP="00EC4989">
      <w:pPr>
        <w:tabs>
          <w:tab w:val="left" w:pos="1489"/>
        </w:tabs>
        <w:spacing w:line="480" w:lineRule="auto"/>
        <w:rPr>
          <w:bCs/>
          <w:color w:val="auto"/>
        </w:rPr>
      </w:pPr>
    </w:p>
    <w:p w14:paraId="5448BE7E" w14:textId="3BD04C29" w:rsidR="00CC6551" w:rsidRPr="008950FB" w:rsidRDefault="00100BDB" w:rsidP="00EC4989">
      <w:pPr>
        <w:tabs>
          <w:tab w:val="left" w:pos="1489"/>
        </w:tabs>
        <w:spacing w:line="480" w:lineRule="auto"/>
        <w:rPr>
          <w:bCs/>
          <w:color w:val="auto"/>
        </w:rPr>
      </w:pPr>
      <w:r w:rsidRPr="008950FB">
        <w:rPr>
          <w:bCs/>
          <w:color w:val="auto"/>
        </w:rPr>
        <w:t>W</w:t>
      </w:r>
      <w:r w:rsidR="00644235" w:rsidRPr="008950FB">
        <w:rPr>
          <w:bCs/>
          <w:color w:val="auto"/>
        </w:rPr>
        <w:t>i</w:t>
      </w:r>
      <w:r w:rsidRPr="008950FB">
        <w:rPr>
          <w:bCs/>
          <w:color w:val="auto"/>
        </w:rPr>
        <w:t>t</w:t>
      </w:r>
      <w:r w:rsidR="00644235" w:rsidRPr="008950FB">
        <w:rPr>
          <w:bCs/>
          <w:color w:val="auto"/>
        </w:rPr>
        <w:t>h</w:t>
      </w:r>
      <w:r w:rsidRPr="008950FB">
        <w:rPr>
          <w:bCs/>
          <w:color w:val="auto"/>
        </w:rPr>
        <w:t xml:space="preserve"> respect to the control</w:t>
      </w:r>
      <w:r w:rsidR="00876692" w:rsidRPr="008950FB">
        <w:rPr>
          <w:bCs/>
          <w:color w:val="auto"/>
        </w:rPr>
        <w:t>, tagliatelle fortified with 1</w:t>
      </w:r>
      <w:r w:rsidR="003C595E" w:rsidRPr="008950FB">
        <w:rPr>
          <w:bCs/>
          <w:color w:val="auto"/>
        </w:rPr>
        <w:t>0</w:t>
      </w:r>
      <w:r w:rsidR="00876692" w:rsidRPr="008950FB">
        <w:rPr>
          <w:bCs/>
          <w:color w:val="auto"/>
        </w:rPr>
        <w:t xml:space="preserve">% </w:t>
      </w:r>
      <w:r w:rsidR="003C595E" w:rsidRPr="008950FB">
        <w:rPr>
          <w:bCs/>
          <w:color w:val="auto"/>
        </w:rPr>
        <w:t>OCE</w:t>
      </w:r>
      <w:r w:rsidR="00876692" w:rsidRPr="008950FB">
        <w:rPr>
          <w:bCs/>
          <w:color w:val="auto"/>
        </w:rPr>
        <w:t xml:space="preserve"> (P</w:t>
      </w:r>
      <w:r w:rsidR="00876692" w:rsidRPr="008950FB">
        <w:rPr>
          <w:bCs/>
          <w:color w:val="auto"/>
          <w:vertAlign w:val="subscript"/>
        </w:rPr>
        <w:t>1</w:t>
      </w:r>
      <w:r w:rsidR="003C595E" w:rsidRPr="008950FB">
        <w:rPr>
          <w:bCs/>
          <w:color w:val="auto"/>
          <w:vertAlign w:val="subscript"/>
        </w:rPr>
        <w:t>0</w:t>
      </w:r>
      <w:r w:rsidR="00876692" w:rsidRPr="008950FB">
        <w:rPr>
          <w:bCs/>
          <w:color w:val="auto"/>
          <w:vertAlign w:val="subscript"/>
        </w:rPr>
        <w:t>%</w:t>
      </w:r>
      <w:r w:rsidR="00876692" w:rsidRPr="008950FB">
        <w:rPr>
          <w:bCs/>
          <w:color w:val="auto"/>
        </w:rPr>
        <w:t>) did</w:t>
      </w:r>
      <w:r w:rsidR="009B6A14" w:rsidRPr="008950FB">
        <w:rPr>
          <w:bCs/>
          <w:color w:val="auto"/>
        </w:rPr>
        <w:t xml:space="preserve"> not produce any significant</w:t>
      </w:r>
      <w:r w:rsidR="00EC4989" w:rsidRPr="008950FB">
        <w:rPr>
          <w:bCs/>
          <w:color w:val="auto"/>
        </w:rPr>
        <w:t xml:space="preserve"> change in starch digestibility</w:t>
      </w:r>
      <w:r w:rsidR="00876692" w:rsidRPr="008950FB">
        <w:rPr>
          <w:bCs/>
          <w:color w:val="auto"/>
        </w:rPr>
        <w:t>, whereas</w:t>
      </w:r>
      <w:r w:rsidR="00EC4989" w:rsidRPr="008950FB">
        <w:rPr>
          <w:bCs/>
          <w:color w:val="auto"/>
        </w:rPr>
        <w:t xml:space="preserve"> P</w:t>
      </w:r>
      <w:r w:rsidR="00EC4989" w:rsidRPr="008950FB">
        <w:rPr>
          <w:bCs/>
          <w:color w:val="auto"/>
          <w:vertAlign w:val="subscript"/>
        </w:rPr>
        <w:t>2</w:t>
      </w:r>
      <w:r w:rsidR="003C595E" w:rsidRPr="008950FB">
        <w:rPr>
          <w:bCs/>
          <w:color w:val="auto"/>
          <w:vertAlign w:val="subscript"/>
        </w:rPr>
        <w:t>0</w:t>
      </w:r>
      <w:r w:rsidR="00876692" w:rsidRPr="008950FB">
        <w:rPr>
          <w:bCs/>
          <w:color w:val="auto"/>
          <w:vertAlign w:val="subscript"/>
        </w:rPr>
        <w:t>%</w:t>
      </w:r>
      <w:r w:rsidR="00EC4989" w:rsidRPr="008950FB">
        <w:rPr>
          <w:bCs/>
          <w:color w:val="auto"/>
        </w:rPr>
        <w:t xml:space="preserve"> and P</w:t>
      </w:r>
      <w:r w:rsidR="00EC4989" w:rsidRPr="008950FB">
        <w:rPr>
          <w:bCs/>
          <w:color w:val="auto"/>
          <w:vertAlign w:val="subscript"/>
        </w:rPr>
        <w:t>3</w:t>
      </w:r>
      <w:r w:rsidR="003C595E" w:rsidRPr="008950FB">
        <w:rPr>
          <w:bCs/>
          <w:color w:val="auto"/>
          <w:vertAlign w:val="subscript"/>
        </w:rPr>
        <w:t>0</w:t>
      </w:r>
      <w:r w:rsidR="00876692" w:rsidRPr="008950FB">
        <w:rPr>
          <w:bCs/>
          <w:color w:val="auto"/>
          <w:vertAlign w:val="subscript"/>
        </w:rPr>
        <w:t>%</w:t>
      </w:r>
      <w:r w:rsidR="00EC4989" w:rsidRPr="008950FB">
        <w:rPr>
          <w:bCs/>
          <w:color w:val="auto"/>
        </w:rPr>
        <w:t xml:space="preserve"> reduce</w:t>
      </w:r>
      <w:r w:rsidR="00876692" w:rsidRPr="008950FB">
        <w:rPr>
          <w:bCs/>
          <w:color w:val="auto"/>
        </w:rPr>
        <w:t>d</w:t>
      </w:r>
      <w:r w:rsidR="00EC4989" w:rsidRPr="008950FB">
        <w:rPr>
          <w:bCs/>
          <w:color w:val="auto"/>
        </w:rPr>
        <w:t xml:space="preserve"> the release of glucose at each incubation </w:t>
      </w:r>
      <w:r w:rsidR="00876692" w:rsidRPr="008950FB">
        <w:rPr>
          <w:bCs/>
          <w:color w:val="auto"/>
        </w:rPr>
        <w:t>time</w:t>
      </w:r>
      <w:r w:rsidR="00AD1907" w:rsidRPr="008950FB">
        <w:rPr>
          <w:bCs/>
          <w:color w:val="auto"/>
        </w:rPr>
        <w:t>.</w:t>
      </w:r>
      <w:r w:rsidRPr="008950FB">
        <w:rPr>
          <w:bCs/>
          <w:color w:val="auto"/>
        </w:rPr>
        <w:t xml:space="preserve"> </w:t>
      </w:r>
      <w:r w:rsidR="00EC4989" w:rsidRPr="008950FB">
        <w:rPr>
          <w:bCs/>
          <w:color w:val="auto"/>
        </w:rPr>
        <w:t>At the end of the digestion process (t=120 min), P</w:t>
      </w:r>
      <w:r w:rsidR="00EC4989" w:rsidRPr="008950FB">
        <w:rPr>
          <w:bCs/>
          <w:color w:val="auto"/>
          <w:vertAlign w:val="subscript"/>
        </w:rPr>
        <w:t>2</w:t>
      </w:r>
      <w:r w:rsidR="003C595E" w:rsidRPr="008950FB">
        <w:rPr>
          <w:bCs/>
          <w:color w:val="auto"/>
          <w:vertAlign w:val="subscript"/>
        </w:rPr>
        <w:t>0</w:t>
      </w:r>
      <w:r w:rsidRPr="008950FB">
        <w:rPr>
          <w:bCs/>
          <w:color w:val="auto"/>
          <w:vertAlign w:val="subscript"/>
        </w:rPr>
        <w:t xml:space="preserve">% </w:t>
      </w:r>
      <w:r w:rsidRPr="008950FB">
        <w:rPr>
          <w:bCs/>
          <w:color w:val="auto"/>
        </w:rPr>
        <w:t>and P</w:t>
      </w:r>
      <w:r w:rsidRPr="008950FB">
        <w:rPr>
          <w:bCs/>
          <w:color w:val="auto"/>
          <w:vertAlign w:val="subscript"/>
        </w:rPr>
        <w:t>3</w:t>
      </w:r>
      <w:r w:rsidR="003C595E" w:rsidRPr="008950FB">
        <w:rPr>
          <w:bCs/>
          <w:color w:val="auto"/>
          <w:vertAlign w:val="subscript"/>
        </w:rPr>
        <w:t>0</w:t>
      </w:r>
      <w:r w:rsidR="00CE3D45" w:rsidRPr="008950FB">
        <w:rPr>
          <w:bCs/>
          <w:color w:val="auto"/>
          <w:vertAlign w:val="subscript"/>
        </w:rPr>
        <w:t>%</w:t>
      </w:r>
      <w:r w:rsidR="00281E00" w:rsidRPr="008950FB">
        <w:rPr>
          <w:bCs/>
          <w:color w:val="auto"/>
        </w:rPr>
        <w:t xml:space="preserve"> were</w:t>
      </w:r>
      <w:r w:rsidR="00CE3D45" w:rsidRPr="008950FB">
        <w:rPr>
          <w:bCs/>
          <w:color w:val="auto"/>
        </w:rPr>
        <w:t xml:space="preserve"> </w:t>
      </w:r>
      <w:r w:rsidR="00EC4989" w:rsidRPr="008950FB">
        <w:rPr>
          <w:bCs/>
          <w:color w:val="auto"/>
        </w:rPr>
        <w:t>able to decrease the concentration of glucose in</w:t>
      </w:r>
      <w:r w:rsidR="00EC4989" w:rsidRPr="008950FB">
        <w:rPr>
          <w:rFonts w:eastAsia="SimSun"/>
          <w:bCs/>
          <w:color w:val="auto"/>
          <w:szCs w:val="24"/>
          <w:lang w:eastAsia="en-US"/>
        </w:rPr>
        <w:t xml:space="preserve"> </w:t>
      </w:r>
      <w:r w:rsidR="00CE3D45" w:rsidRPr="008950FB">
        <w:rPr>
          <w:rFonts w:eastAsia="SimSun"/>
          <w:bCs/>
          <w:color w:val="auto"/>
          <w:szCs w:val="24"/>
          <w:lang w:eastAsia="en-US"/>
        </w:rPr>
        <w:t xml:space="preserve">the </w:t>
      </w:r>
      <w:proofErr w:type="spellStart"/>
      <w:r w:rsidR="00CE3D45" w:rsidRPr="008950FB">
        <w:rPr>
          <w:rFonts w:eastAsia="SimSun"/>
          <w:bCs/>
          <w:color w:val="auto"/>
          <w:szCs w:val="24"/>
          <w:lang w:eastAsia="en-US"/>
        </w:rPr>
        <w:t>bioaccessible</w:t>
      </w:r>
      <w:proofErr w:type="spellEnd"/>
      <w:r w:rsidR="00CE3D45" w:rsidRPr="008950FB">
        <w:rPr>
          <w:rFonts w:eastAsia="SimSun"/>
          <w:bCs/>
          <w:color w:val="auto"/>
          <w:szCs w:val="24"/>
          <w:lang w:eastAsia="en-US"/>
        </w:rPr>
        <w:t xml:space="preserve"> fraction </w:t>
      </w:r>
      <w:r w:rsidR="00EC4989" w:rsidRPr="008950FB">
        <w:rPr>
          <w:bCs/>
          <w:color w:val="auto"/>
        </w:rPr>
        <w:t xml:space="preserve">of 16% </w:t>
      </w:r>
      <w:r w:rsidR="00CE3D45" w:rsidRPr="008950FB">
        <w:rPr>
          <w:bCs/>
          <w:color w:val="auto"/>
        </w:rPr>
        <w:t xml:space="preserve">and </w:t>
      </w:r>
      <w:r w:rsidR="00EC4989" w:rsidRPr="008950FB">
        <w:rPr>
          <w:bCs/>
          <w:color w:val="auto"/>
        </w:rPr>
        <w:t>32%</w:t>
      </w:r>
      <w:r w:rsidR="00BF7DD1" w:rsidRPr="008950FB">
        <w:rPr>
          <w:bCs/>
          <w:color w:val="auto"/>
        </w:rPr>
        <w:t>,</w:t>
      </w:r>
      <w:r w:rsidR="00485D47" w:rsidRPr="008950FB">
        <w:rPr>
          <w:bCs/>
          <w:color w:val="auto"/>
        </w:rPr>
        <w:t xml:space="preserve"> </w:t>
      </w:r>
      <w:r w:rsidR="00CE3D45" w:rsidRPr="008950FB">
        <w:rPr>
          <w:bCs/>
          <w:color w:val="auto"/>
        </w:rPr>
        <w:t>respectively</w:t>
      </w:r>
      <w:r w:rsidR="00EC4989" w:rsidRPr="008950FB">
        <w:rPr>
          <w:bCs/>
          <w:color w:val="auto"/>
        </w:rPr>
        <w:t xml:space="preserve">. </w:t>
      </w:r>
      <w:r w:rsidR="00CE3D45" w:rsidRPr="008950FB">
        <w:rPr>
          <w:bCs/>
          <w:color w:val="auto"/>
        </w:rPr>
        <w:t xml:space="preserve">Our findings indicate that </w:t>
      </w:r>
      <w:r w:rsidR="003C595E" w:rsidRPr="008950FB">
        <w:rPr>
          <w:bCs/>
          <w:color w:val="auto"/>
        </w:rPr>
        <w:t>supplementation of durum wheat with</w:t>
      </w:r>
      <w:r w:rsidR="00CE3D45" w:rsidRPr="008950FB">
        <w:rPr>
          <w:bCs/>
          <w:color w:val="auto"/>
        </w:rPr>
        <w:t xml:space="preserve"> O</w:t>
      </w:r>
      <w:r w:rsidR="003C595E" w:rsidRPr="008950FB">
        <w:rPr>
          <w:bCs/>
          <w:color w:val="auto"/>
        </w:rPr>
        <w:t>CE</w:t>
      </w:r>
      <w:r w:rsidR="003C595E" w:rsidRPr="008950FB">
        <w:rPr>
          <w:bCs/>
          <w:i/>
          <w:color w:val="auto"/>
        </w:rPr>
        <w:t xml:space="preserve"> </w:t>
      </w:r>
      <w:r w:rsidR="00CE3D45" w:rsidRPr="008950FB">
        <w:rPr>
          <w:bCs/>
          <w:color w:val="auto"/>
        </w:rPr>
        <w:t>≥ 2</w:t>
      </w:r>
      <w:r w:rsidR="003C595E" w:rsidRPr="008950FB">
        <w:rPr>
          <w:bCs/>
          <w:color w:val="auto"/>
        </w:rPr>
        <w:t>0</w:t>
      </w:r>
      <w:r w:rsidR="0040086C" w:rsidRPr="008950FB">
        <w:rPr>
          <w:bCs/>
          <w:color w:val="auto"/>
        </w:rPr>
        <w:t>% (v/</w:t>
      </w:r>
      <w:r w:rsidR="00CE3D45" w:rsidRPr="008950FB">
        <w:rPr>
          <w:bCs/>
          <w:color w:val="auto"/>
        </w:rPr>
        <w:t xml:space="preserve">w) </w:t>
      </w:r>
      <w:r w:rsidR="005A597C" w:rsidRPr="008950FB">
        <w:rPr>
          <w:color w:val="auto"/>
        </w:rPr>
        <w:t xml:space="preserve">may induce changes in the </w:t>
      </w:r>
      <w:r w:rsidR="00EE2F93" w:rsidRPr="008950FB">
        <w:rPr>
          <w:color w:val="auto"/>
        </w:rPr>
        <w:lastRenderedPageBreak/>
        <w:t>micro</w:t>
      </w:r>
      <w:r w:rsidR="005A597C" w:rsidRPr="008950FB">
        <w:rPr>
          <w:color w:val="auto"/>
        </w:rPr>
        <w:t xml:space="preserve">structure </w:t>
      </w:r>
      <w:r w:rsidR="00EE2F93" w:rsidRPr="008950FB">
        <w:rPr>
          <w:color w:val="auto"/>
        </w:rPr>
        <w:t xml:space="preserve">of the </w:t>
      </w:r>
      <w:r w:rsidR="003C595E" w:rsidRPr="008950FB">
        <w:rPr>
          <w:color w:val="auto"/>
        </w:rPr>
        <w:t xml:space="preserve">starch granules </w:t>
      </w:r>
      <w:r w:rsidR="005A597C" w:rsidRPr="008950FB">
        <w:rPr>
          <w:color w:val="auto"/>
        </w:rPr>
        <w:t xml:space="preserve">that </w:t>
      </w:r>
      <w:r w:rsidR="00CE3D45" w:rsidRPr="008950FB">
        <w:rPr>
          <w:bCs/>
          <w:color w:val="auto"/>
        </w:rPr>
        <w:t xml:space="preserve">significantly </w:t>
      </w:r>
      <w:r w:rsidR="00EE137E" w:rsidRPr="008950FB">
        <w:rPr>
          <w:color w:val="auto"/>
        </w:rPr>
        <w:t xml:space="preserve">impact the ability of digestive enzymes to access the </w:t>
      </w:r>
      <w:r w:rsidR="003C595E" w:rsidRPr="008950FB">
        <w:rPr>
          <w:color w:val="auto"/>
        </w:rPr>
        <w:t xml:space="preserve">polysaccharide </w:t>
      </w:r>
      <w:r w:rsidR="00EE137E" w:rsidRPr="008950FB">
        <w:rPr>
          <w:color w:val="auto"/>
        </w:rPr>
        <w:t>molecules</w:t>
      </w:r>
      <w:r w:rsidR="00EE137E" w:rsidRPr="008950FB">
        <w:rPr>
          <w:bCs/>
          <w:color w:val="auto"/>
        </w:rPr>
        <w:t xml:space="preserve">. </w:t>
      </w:r>
    </w:p>
    <w:p w14:paraId="05C0D04D" w14:textId="77777777" w:rsidR="00B558E9" w:rsidRPr="008950FB" w:rsidRDefault="00B558E9" w:rsidP="00B558E9">
      <w:pPr>
        <w:spacing w:before="240" w:after="240"/>
        <w:outlineLvl w:val="0"/>
        <w:rPr>
          <w:i/>
          <w:color w:val="auto"/>
          <w:lang w:eastAsia="en-US"/>
        </w:rPr>
      </w:pPr>
      <w:r w:rsidRPr="008950FB">
        <w:rPr>
          <w:i/>
          <w:color w:val="auto"/>
          <w:lang w:eastAsia="en-US"/>
        </w:rPr>
        <w:t>3.</w:t>
      </w:r>
      <w:r w:rsidR="000F74D6" w:rsidRPr="008950FB">
        <w:rPr>
          <w:i/>
          <w:color w:val="auto"/>
          <w:lang w:eastAsia="en-US"/>
        </w:rPr>
        <w:t>3</w:t>
      </w:r>
      <w:r w:rsidRPr="008950FB">
        <w:rPr>
          <w:i/>
          <w:color w:val="auto"/>
          <w:lang w:eastAsia="en-US"/>
        </w:rPr>
        <w:t xml:space="preserve"> </w:t>
      </w:r>
      <w:r w:rsidR="00926680" w:rsidRPr="008950FB">
        <w:rPr>
          <w:i/>
          <w:color w:val="auto"/>
          <w:lang w:eastAsia="en-US"/>
        </w:rPr>
        <w:t>Sensory quality</w:t>
      </w:r>
    </w:p>
    <w:p w14:paraId="5103DC5C" w14:textId="4F963593" w:rsidR="00B558E9" w:rsidRPr="008950FB" w:rsidRDefault="003C462B" w:rsidP="00C53236">
      <w:pPr>
        <w:spacing w:before="240" w:after="240" w:line="480" w:lineRule="auto"/>
        <w:outlineLvl w:val="0"/>
        <w:rPr>
          <w:color w:val="auto"/>
          <w:szCs w:val="24"/>
        </w:rPr>
      </w:pPr>
      <w:r w:rsidRPr="008950FB">
        <w:rPr>
          <w:color w:val="auto"/>
          <w:lang w:eastAsia="en-US"/>
        </w:rPr>
        <w:t xml:space="preserve">Since sensory characteristics are important for the consumer’s acceptance, </w:t>
      </w:r>
      <w:r w:rsidR="00C53236" w:rsidRPr="008950FB">
        <w:rPr>
          <w:color w:val="auto"/>
          <w:lang w:eastAsia="en-US"/>
        </w:rPr>
        <w:t xml:space="preserve">smell, taste, </w:t>
      </w:r>
      <w:proofErr w:type="gramStart"/>
      <w:r w:rsidR="00C53236" w:rsidRPr="008950FB">
        <w:rPr>
          <w:color w:val="auto"/>
          <w:lang w:eastAsia="en-US"/>
        </w:rPr>
        <w:t>texture</w:t>
      </w:r>
      <w:proofErr w:type="gramEnd"/>
      <w:r w:rsidR="00C53236" w:rsidRPr="008950FB">
        <w:rPr>
          <w:color w:val="auto"/>
          <w:lang w:eastAsia="en-US"/>
        </w:rPr>
        <w:t xml:space="preserve"> and overall quality</w:t>
      </w:r>
      <w:r w:rsidR="00C7103F" w:rsidRPr="008950FB">
        <w:rPr>
          <w:color w:val="auto"/>
          <w:lang w:eastAsia="en-US"/>
        </w:rPr>
        <w:t xml:space="preserve"> of </w:t>
      </w:r>
      <w:r w:rsidR="00926680" w:rsidRPr="008950FB">
        <w:rPr>
          <w:color w:val="auto"/>
          <w:lang w:eastAsia="en-US"/>
        </w:rPr>
        <w:t>OC</w:t>
      </w:r>
      <w:r w:rsidRPr="008950FB">
        <w:rPr>
          <w:color w:val="auto"/>
          <w:lang w:eastAsia="en-US"/>
        </w:rPr>
        <w:t>E-</w:t>
      </w:r>
      <w:r w:rsidR="00926680" w:rsidRPr="008950FB">
        <w:rPr>
          <w:color w:val="auto"/>
          <w:lang w:eastAsia="en-US"/>
        </w:rPr>
        <w:t>fortified</w:t>
      </w:r>
      <w:r w:rsidRPr="008950FB">
        <w:rPr>
          <w:color w:val="auto"/>
          <w:lang w:eastAsia="en-US"/>
        </w:rPr>
        <w:t xml:space="preserve"> </w:t>
      </w:r>
      <w:r w:rsidR="00C7103F" w:rsidRPr="008950FB">
        <w:rPr>
          <w:color w:val="auto"/>
          <w:lang w:eastAsia="en-US"/>
        </w:rPr>
        <w:t>tagliatelle</w:t>
      </w:r>
      <w:r w:rsidR="00C53236" w:rsidRPr="008950FB">
        <w:rPr>
          <w:color w:val="auto"/>
          <w:lang w:eastAsia="en-US"/>
        </w:rPr>
        <w:t xml:space="preserve"> were evaluated</w:t>
      </w:r>
      <w:r w:rsidRPr="008950FB">
        <w:rPr>
          <w:color w:val="auto"/>
          <w:lang w:eastAsia="en-US"/>
        </w:rPr>
        <w:t xml:space="preserve"> in comparison with control pasta</w:t>
      </w:r>
      <w:r w:rsidR="00BA699E" w:rsidRPr="008950FB">
        <w:rPr>
          <w:color w:val="auto"/>
          <w:lang w:eastAsia="en-US"/>
        </w:rPr>
        <w:t>.</w:t>
      </w:r>
      <w:r w:rsidR="00C53236" w:rsidRPr="008950FB">
        <w:rPr>
          <w:color w:val="auto"/>
          <w:lang w:eastAsia="en-US"/>
        </w:rPr>
        <w:t xml:space="preserve"> </w:t>
      </w:r>
      <w:r w:rsidR="00574803" w:rsidRPr="008950FB">
        <w:rPr>
          <w:color w:val="auto"/>
          <w:lang w:eastAsia="en-US"/>
        </w:rPr>
        <w:t xml:space="preserve">Results obtained </w:t>
      </w:r>
      <w:r w:rsidR="001C0941" w:rsidRPr="008950FB">
        <w:rPr>
          <w:color w:val="auto"/>
          <w:lang w:eastAsia="en-US"/>
        </w:rPr>
        <w:t>showed that</w:t>
      </w:r>
      <w:r w:rsidR="00BA699E" w:rsidRPr="008950FB">
        <w:rPr>
          <w:color w:val="auto"/>
          <w:lang w:eastAsia="en-US"/>
        </w:rPr>
        <w:t>, except for the smell t</w:t>
      </w:r>
      <w:r w:rsidR="001C2BAA" w:rsidRPr="008950FB">
        <w:rPr>
          <w:color w:val="auto"/>
          <w:lang w:eastAsia="en-US"/>
        </w:rPr>
        <w:t>hat did not significantly vary</w:t>
      </w:r>
      <w:r w:rsidR="00BA699E" w:rsidRPr="008950FB">
        <w:rPr>
          <w:color w:val="auto"/>
          <w:lang w:eastAsia="en-US"/>
        </w:rPr>
        <w:t xml:space="preserve"> among the pasta samples, a decreasing trend of the averages of score was registe</w:t>
      </w:r>
      <w:r w:rsidR="00926680" w:rsidRPr="008950FB">
        <w:rPr>
          <w:color w:val="auto"/>
          <w:lang w:eastAsia="en-US"/>
        </w:rPr>
        <w:t>red when the incorporation of OC</w:t>
      </w:r>
      <w:r w:rsidR="00BA699E" w:rsidRPr="008950FB">
        <w:rPr>
          <w:color w:val="auto"/>
          <w:lang w:eastAsia="en-US"/>
        </w:rPr>
        <w:t>E increased</w:t>
      </w:r>
      <w:r w:rsidR="00976124" w:rsidRPr="008950FB">
        <w:rPr>
          <w:color w:val="auto"/>
          <w:lang w:eastAsia="en-US"/>
        </w:rPr>
        <w:t xml:space="preserve"> (Table </w:t>
      </w:r>
      <w:r w:rsidR="009A1A7C" w:rsidRPr="008950FB">
        <w:rPr>
          <w:color w:val="auto"/>
          <w:lang w:eastAsia="en-US"/>
        </w:rPr>
        <w:t>4</w:t>
      </w:r>
      <w:r w:rsidR="00976124" w:rsidRPr="008950FB">
        <w:rPr>
          <w:color w:val="auto"/>
          <w:lang w:eastAsia="en-US"/>
        </w:rPr>
        <w:t>)</w:t>
      </w:r>
      <w:r w:rsidR="00BA699E" w:rsidRPr="008950FB">
        <w:rPr>
          <w:color w:val="auto"/>
          <w:lang w:eastAsia="en-US"/>
        </w:rPr>
        <w:t xml:space="preserve">. Concerning the taste, </w:t>
      </w:r>
      <w:r w:rsidR="009A19FE" w:rsidRPr="008950FB">
        <w:rPr>
          <w:color w:val="auto"/>
          <w:lang w:eastAsia="en-US"/>
        </w:rPr>
        <w:t>slight bitter aftertaste</w:t>
      </w:r>
      <w:r w:rsidR="009A637A" w:rsidRPr="008950FB">
        <w:rPr>
          <w:color w:val="auto"/>
          <w:lang w:eastAsia="en-US"/>
        </w:rPr>
        <w:t>s</w:t>
      </w:r>
      <w:r w:rsidR="009A19FE" w:rsidRPr="008950FB">
        <w:rPr>
          <w:color w:val="auto"/>
          <w:lang w:eastAsia="en-US"/>
        </w:rPr>
        <w:t xml:space="preserve"> </w:t>
      </w:r>
      <w:r w:rsidR="00BA699E" w:rsidRPr="008950FB">
        <w:rPr>
          <w:color w:val="auto"/>
          <w:lang w:eastAsia="en-US"/>
        </w:rPr>
        <w:t>was attributed by the panelist</w:t>
      </w:r>
      <w:r w:rsidR="009A637A" w:rsidRPr="008950FB">
        <w:rPr>
          <w:color w:val="auto"/>
          <w:lang w:eastAsia="en-US"/>
        </w:rPr>
        <w:t>s</w:t>
      </w:r>
      <w:r w:rsidR="00BA699E" w:rsidRPr="008950FB">
        <w:rPr>
          <w:color w:val="auto"/>
          <w:lang w:eastAsia="en-US"/>
        </w:rPr>
        <w:t xml:space="preserve"> at high supplementation level</w:t>
      </w:r>
      <w:r w:rsidR="009A19FE" w:rsidRPr="008950FB">
        <w:rPr>
          <w:color w:val="auto"/>
          <w:lang w:eastAsia="en-US"/>
        </w:rPr>
        <w:t xml:space="preserve"> (P</w:t>
      </w:r>
      <w:r w:rsidR="009A19FE" w:rsidRPr="008950FB">
        <w:rPr>
          <w:color w:val="auto"/>
          <w:vertAlign w:val="subscript"/>
          <w:lang w:eastAsia="en-US"/>
        </w:rPr>
        <w:t>3</w:t>
      </w:r>
      <w:r w:rsidR="008254C9" w:rsidRPr="008950FB">
        <w:rPr>
          <w:color w:val="auto"/>
          <w:vertAlign w:val="subscript"/>
          <w:lang w:eastAsia="en-US"/>
        </w:rPr>
        <w:t>0</w:t>
      </w:r>
      <w:r w:rsidR="009A19FE" w:rsidRPr="008950FB">
        <w:rPr>
          <w:color w:val="auto"/>
          <w:vertAlign w:val="subscript"/>
          <w:lang w:eastAsia="en-US"/>
        </w:rPr>
        <w:t>%</w:t>
      </w:r>
      <w:r w:rsidR="009A19FE" w:rsidRPr="008950FB">
        <w:rPr>
          <w:color w:val="auto"/>
          <w:lang w:eastAsia="en-US"/>
        </w:rPr>
        <w:t>)</w:t>
      </w:r>
      <w:r w:rsidR="002B676E" w:rsidRPr="008950FB">
        <w:rPr>
          <w:color w:val="auto"/>
          <w:lang w:eastAsia="en-US"/>
        </w:rPr>
        <w:t>, in addition to a decrement of the textural features.</w:t>
      </w:r>
      <w:r w:rsidR="00E93F53" w:rsidRPr="008950FB">
        <w:rPr>
          <w:color w:val="auto"/>
          <w:lang w:eastAsia="en-US"/>
        </w:rPr>
        <w:t xml:space="preserve"> Overall, although sensory properties of</w:t>
      </w:r>
      <w:r w:rsidR="001659F8" w:rsidRPr="008950FB">
        <w:rPr>
          <w:color w:val="auto"/>
          <w:lang w:eastAsia="en-US"/>
        </w:rPr>
        <w:t xml:space="preserve"> OCE</w:t>
      </w:r>
      <w:r w:rsidR="00036155" w:rsidRPr="008950FB">
        <w:rPr>
          <w:color w:val="auto"/>
          <w:lang w:eastAsia="en-US"/>
        </w:rPr>
        <w:t>-</w:t>
      </w:r>
      <w:r w:rsidR="001659F8" w:rsidRPr="008950FB">
        <w:rPr>
          <w:color w:val="auto"/>
          <w:lang w:eastAsia="en-US"/>
        </w:rPr>
        <w:t>fortified</w:t>
      </w:r>
      <w:r w:rsidR="00E93F53" w:rsidRPr="008950FB">
        <w:rPr>
          <w:color w:val="auto"/>
          <w:lang w:eastAsia="en-US"/>
        </w:rPr>
        <w:t xml:space="preserve"> pasta showed a slight deviation from the properties of </w:t>
      </w:r>
      <w:r w:rsidR="00036155" w:rsidRPr="008950FB">
        <w:rPr>
          <w:color w:val="auto"/>
          <w:lang w:eastAsia="en-US"/>
        </w:rPr>
        <w:t xml:space="preserve">the </w:t>
      </w:r>
      <w:r w:rsidR="00E93F53" w:rsidRPr="008950FB">
        <w:rPr>
          <w:color w:val="auto"/>
          <w:lang w:eastAsia="en-US"/>
        </w:rPr>
        <w:t xml:space="preserve">control pasta with the increase of incorporated </w:t>
      </w:r>
      <w:r w:rsidR="008254C9" w:rsidRPr="008950FB">
        <w:rPr>
          <w:color w:val="auto"/>
          <w:lang w:eastAsia="en-US"/>
        </w:rPr>
        <w:t>extract</w:t>
      </w:r>
      <w:r w:rsidR="00E93F53" w:rsidRPr="008950FB">
        <w:rPr>
          <w:color w:val="auto"/>
          <w:lang w:eastAsia="en-US"/>
        </w:rPr>
        <w:t>,</w:t>
      </w:r>
      <w:r w:rsidR="00D303E0" w:rsidRPr="008950FB">
        <w:rPr>
          <w:color w:val="auto"/>
          <w:lang w:eastAsia="en-US"/>
        </w:rPr>
        <w:t xml:space="preserve"> the </w:t>
      </w:r>
      <w:r w:rsidR="00E93F53" w:rsidRPr="008950FB">
        <w:rPr>
          <w:color w:val="auto"/>
          <w:lang w:eastAsia="en-US"/>
        </w:rPr>
        <w:t xml:space="preserve">overall quality </w:t>
      </w:r>
      <w:r w:rsidR="00D303E0" w:rsidRPr="008950FB">
        <w:rPr>
          <w:color w:val="auto"/>
          <w:lang w:eastAsia="en-US"/>
        </w:rPr>
        <w:t xml:space="preserve">score </w:t>
      </w:r>
      <w:r w:rsidR="00E93F53" w:rsidRPr="008950FB">
        <w:rPr>
          <w:color w:val="auto"/>
          <w:lang w:eastAsia="en-US"/>
        </w:rPr>
        <w:t xml:space="preserve">was </w:t>
      </w:r>
      <w:r w:rsidR="00D303E0" w:rsidRPr="008950FB">
        <w:rPr>
          <w:color w:val="auto"/>
          <w:lang w:eastAsia="en-US"/>
        </w:rPr>
        <w:t>in the range between 5 (</w:t>
      </w:r>
      <w:r w:rsidR="00D303E0" w:rsidRPr="008950FB">
        <w:rPr>
          <w:i/>
          <w:color w:val="auto"/>
          <w:lang w:eastAsia="en-US"/>
        </w:rPr>
        <w:t>neither like nor dislike</w:t>
      </w:r>
      <w:r w:rsidR="00D303E0" w:rsidRPr="008950FB">
        <w:rPr>
          <w:color w:val="auto"/>
          <w:lang w:eastAsia="en-US"/>
        </w:rPr>
        <w:t>) and 7 (</w:t>
      </w:r>
      <w:r w:rsidR="00D303E0" w:rsidRPr="008950FB">
        <w:rPr>
          <w:i/>
          <w:color w:val="auto"/>
          <w:lang w:eastAsia="en-US"/>
        </w:rPr>
        <w:t>moderately pleasant</w:t>
      </w:r>
      <w:r w:rsidR="00D303E0" w:rsidRPr="008950FB">
        <w:rPr>
          <w:color w:val="auto"/>
          <w:lang w:eastAsia="en-US"/>
        </w:rPr>
        <w:t xml:space="preserve">). </w:t>
      </w:r>
    </w:p>
    <w:p w14:paraId="1C298CB7" w14:textId="08BD4B73" w:rsidR="000F74D6" w:rsidRPr="008950FB" w:rsidRDefault="00CF30B8" w:rsidP="001659F8">
      <w:pPr>
        <w:spacing w:line="240" w:lineRule="atLeast"/>
        <w:ind w:left="567" w:hanging="567"/>
        <w:rPr>
          <w:color w:val="auto"/>
          <w:szCs w:val="24"/>
        </w:rPr>
      </w:pPr>
      <w:r w:rsidRPr="008950FB">
        <w:rPr>
          <w:b/>
          <w:color w:val="auto"/>
        </w:rPr>
        <w:t xml:space="preserve">TABLE </w:t>
      </w:r>
      <w:r w:rsidR="009A1A7C" w:rsidRPr="008950FB">
        <w:rPr>
          <w:b/>
          <w:color w:val="auto"/>
        </w:rPr>
        <w:t>4</w:t>
      </w:r>
      <w:r w:rsidRPr="008950FB">
        <w:rPr>
          <w:b/>
          <w:color w:val="auto"/>
        </w:rPr>
        <w:t xml:space="preserve">. </w:t>
      </w:r>
      <w:r w:rsidRPr="008950FB">
        <w:rPr>
          <w:color w:val="auto"/>
          <w:szCs w:val="24"/>
        </w:rPr>
        <w:t xml:space="preserve">Sensory characteristics of </w:t>
      </w:r>
      <w:r w:rsidR="001659F8" w:rsidRPr="008950FB">
        <w:rPr>
          <w:color w:val="auto"/>
          <w:szCs w:val="24"/>
        </w:rPr>
        <w:t xml:space="preserve">tagliatelle from durum wheat semolina (control, Pc) or fortified </w:t>
      </w:r>
      <w:r w:rsidR="000F74D6" w:rsidRPr="008950FB">
        <w:rPr>
          <w:color w:val="auto"/>
          <w:szCs w:val="24"/>
        </w:rPr>
        <w:t xml:space="preserve">  </w:t>
      </w:r>
    </w:p>
    <w:p w14:paraId="0108136A" w14:textId="63D6714A" w:rsidR="001659F8" w:rsidRPr="008950FB" w:rsidRDefault="000F74D6" w:rsidP="001659F8">
      <w:pPr>
        <w:spacing w:line="240" w:lineRule="atLeast"/>
        <w:ind w:left="567" w:hanging="567"/>
        <w:rPr>
          <w:strike/>
          <w:color w:val="auto"/>
          <w:szCs w:val="24"/>
        </w:rPr>
      </w:pPr>
      <w:r w:rsidRPr="008950FB">
        <w:rPr>
          <w:b/>
          <w:color w:val="auto"/>
        </w:rPr>
        <w:t xml:space="preserve">                  </w:t>
      </w:r>
      <w:r w:rsidR="001659F8" w:rsidRPr="008950FB">
        <w:rPr>
          <w:color w:val="auto"/>
          <w:szCs w:val="24"/>
        </w:rPr>
        <w:t>with increasing levels of OCE (P</w:t>
      </w:r>
      <w:r w:rsidR="001659F8" w:rsidRPr="008950FB">
        <w:rPr>
          <w:color w:val="auto"/>
          <w:szCs w:val="24"/>
          <w:vertAlign w:val="subscript"/>
        </w:rPr>
        <w:t>1</w:t>
      </w:r>
      <w:r w:rsidR="003C595E" w:rsidRPr="008950FB">
        <w:rPr>
          <w:color w:val="auto"/>
          <w:szCs w:val="24"/>
          <w:vertAlign w:val="subscript"/>
        </w:rPr>
        <w:t>0</w:t>
      </w:r>
      <w:r w:rsidR="001659F8" w:rsidRPr="008950FB">
        <w:rPr>
          <w:color w:val="auto"/>
          <w:szCs w:val="24"/>
          <w:vertAlign w:val="subscript"/>
        </w:rPr>
        <w:t>%</w:t>
      </w:r>
      <w:r w:rsidR="001659F8" w:rsidRPr="008950FB">
        <w:rPr>
          <w:color w:val="auto"/>
          <w:szCs w:val="24"/>
        </w:rPr>
        <w:t>, P</w:t>
      </w:r>
      <w:r w:rsidR="001659F8" w:rsidRPr="008950FB">
        <w:rPr>
          <w:color w:val="auto"/>
          <w:szCs w:val="24"/>
          <w:vertAlign w:val="subscript"/>
        </w:rPr>
        <w:t>2</w:t>
      </w:r>
      <w:r w:rsidR="003C595E" w:rsidRPr="008950FB">
        <w:rPr>
          <w:color w:val="auto"/>
          <w:szCs w:val="24"/>
          <w:vertAlign w:val="subscript"/>
        </w:rPr>
        <w:t>0</w:t>
      </w:r>
      <w:r w:rsidR="001659F8" w:rsidRPr="008950FB">
        <w:rPr>
          <w:color w:val="auto"/>
          <w:szCs w:val="24"/>
          <w:vertAlign w:val="subscript"/>
        </w:rPr>
        <w:t>%</w:t>
      </w:r>
      <w:r w:rsidR="001659F8" w:rsidRPr="008950FB">
        <w:rPr>
          <w:color w:val="auto"/>
          <w:szCs w:val="24"/>
        </w:rPr>
        <w:t>, P</w:t>
      </w:r>
      <w:r w:rsidR="001659F8" w:rsidRPr="008950FB">
        <w:rPr>
          <w:color w:val="auto"/>
          <w:szCs w:val="24"/>
          <w:vertAlign w:val="subscript"/>
        </w:rPr>
        <w:t>3</w:t>
      </w:r>
      <w:r w:rsidR="003C595E" w:rsidRPr="008950FB">
        <w:rPr>
          <w:color w:val="auto"/>
          <w:szCs w:val="24"/>
          <w:vertAlign w:val="subscript"/>
        </w:rPr>
        <w:t>0</w:t>
      </w:r>
      <w:r w:rsidR="001659F8" w:rsidRPr="008950FB">
        <w:rPr>
          <w:color w:val="auto"/>
          <w:szCs w:val="24"/>
          <w:vertAlign w:val="subscript"/>
        </w:rPr>
        <w:t>%</w:t>
      </w:r>
      <w:r w:rsidR="001659F8" w:rsidRPr="008950FB">
        <w:rPr>
          <w:color w:val="auto"/>
          <w:szCs w:val="24"/>
        </w:rPr>
        <w:t>)</w:t>
      </w:r>
      <w:r w:rsidR="00BF7DD1" w:rsidRPr="008950FB">
        <w:rPr>
          <w:color w:val="auto"/>
          <w:szCs w:val="24"/>
        </w:rPr>
        <w:t>.</w:t>
      </w:r>
    </w:p>
    <w:p w14:paraId="0134E892" w14:textId="77777777" w:rsidR="002F3663" w:rsidRPr="008950FB" w:rsidRDefault="002F3663" w:rsidP="00B96EE9">
      <w:pPr>
        <w:spacing w:before="240" w:after="240"/>
        <w:outlineLvl w:val="0"/>
        <w:rPr>
          <w:color w:val="auto"/>
          <w:lang w:eastAsia="en-US"/>
        </w:rPr>
      </w:pPr>
    </w:p>
    <w:p w14:paraId="6347A249" w14:textId="77777777" w:rsidR="002F3663" w:rsidRPr="008950FB" w:rsidRDefault="002F3663" w:rsidP="00B96EE9">
      <w:pPr>
        <w:spacing w:before="240" w:after="240"/>
        <w:outlineLvl w:val="0"/>
        <w:rPr>
          <w:color w:val="auto"/>
          <w:lang w:eastAsia="en-US"/>
        </w:rPr>
      </w:pPr>
    </w:p>
    <w:p w14:paraId="37E2B2E2" w14:textId="77777777" w:rsidR="000B5BC4" w:rsidRPr="008950FB" w:rsidRDefault="000B5BC4" w:rsidP="00B96EE9">
      <w:pPr>
        <w:spacing w:before="240" w:after="240"/>
        <w:outlineLvl w:val="0"/>
        <w:rPr>
          <w:b/>
          <w:color w:val="auto"/>
          <w:lang w:eastAsia="en-US"/>
        </w:rPr>
      </w:pPr>
      <w:r w:rsidRPr="008950FB">
        <w:rPr>
          <w:b/>
          <w:color w:val="auto"/>
          <w:lang w:eastAsia="zh-CN"/>
        </w:rPr>
        <w:t>4. Conclusions</w:t>
      </w:r>
      <w:r w:rsidRPr="008950FB">
        <w:rPr>
          <w:b/>
          <w:color w:val="auto"/>
          <w:lang w:eastAsia="en-US"/>
        </w:rPr>
        <w:t xml:space="preserve"> </w:t>
      </w:r>
    </w:p>
    <w:p w14:paraId="3FCEC2BC" w14:textId="26583CFC" w:rsidR="00B45D7F" w:rsidRPr="008950FB" w:rsidRDefault="002B36E6" w:rsidP="00331E07">
      <w:pPr>
        <w:spacing w:line="480" w:lineRule="auto"/>
        <w:rPr>
          <w:color w:val="auto"/>
        </w:rPr>
      </w:pPr>
      <w:r w:rsidRPr="008950FB">
        <w:rPr>
          <w:color w:val="auto"/>
        </w:rPr>
        <w:t xml:space="preserve">In this work, we fortified pasta with </w:t>
      </w:r>
      <w:r w:rsidRPr="008950FB">
        <w:rPr>
          <w:i/>
          <w:iCs/>
          <w:color w:val="auto"/>
        </w:rPr>
        <w:t>Opuntia</w:t>
      </w:r>
      <w:r w:rsidRPr="008950FB">
        <w:rPr>
          <w:color w:val="auto"/>
        </w:rPr>
        <w:t xml:space="preserve"> fibers incorporating </w:t>
      </w:r>
      <w:r w:rsidR="004F6963" w:rsidRPr="008950FB">
        <w:rPr>
          <w:color w:val="auto"/>
        </w:rPr>
        <w:t xml:space="preserve">increasing </w:t>
      </w:r>
      <w:r w:rsidR="001C7DB9" w:rsidRPr="008950FB">
        <w:rPr>
          <w:color w:val="auto"/>
        </w:rPr>
        <w:t>amounts</w:t>
      </w:r>
      <w:r w:rsidR="004F6963" w:rsidRPr="008950FB">
        <w:rPr>
          <w:color w:val="auto"/>
        </w:rPr>
        <w:t xml:space="preserve"> of </w:t>
      </w:r>
      <w:r w:rsidRPr="008950FB">
        <w:rPr>
          <w:color w:val="auto"/>
        </w:rPr>
        <w:t xml:space="preserve">OCE in durum wheat </w:t>
      </w:r>
      <w:proofErr w:type="gramStart"/>
      <w:r w:rsidRPr="008950FB">
        <w:rPr>
          <w:color w:val="auto"/>
        </w:rPr>
        <w:t>in order to</w:t>
      </w:r>
      <w:proofErr w:type="gramEnd"/>
      <w:r w:rsidRPr="008950FB">
        <w:rPr>
          <w:color w:val="auto"/>
        </w:rPr>
        <w:t xml:space="preserve"> obtain a functional food with health</w:t>
      </w:r>
      <w:r w:rsidR="00017BB6" w:rsidRPr="008950FB">
        <w:rPr>
          <w:color w:val="auto"/>
        </w:rPr>
        <w:t>y</w:t>
      </w:r>
      <w:r w:rsidRPr="008950FB">
        <w:rPr>
          <w:color w:val="auto"/>
        </w:rPr>
        <w:t xml:space="preserve"> properties. Quality parameters (OTC, swelling index, cooking loss</w:t>
      </w:r>
      <w:r w:rsidR="004F6963" w:rsidRPr="008950FB">
        <w:rPr>
          <w:color w:val="auto"/>
        </w:rPr>
        <w:t>, dry matter</w:t>
      </w:r>
      <w:r w:rsidRPr="008950FB">
        <w:rPr>
          <w:color w:val="auto"/>
        </w:rPr>
        <w:t>) and sensory analysis proved to be generally satisfactory and conform to the quality requisites requested for the consumer acceptance when pasta was supplemented with OCE up to 20% (v/w).</w:t>
      </w:r>
      <w:r w:rsidR="00B45D7F" w:rsidRPr="008950FB">
        <w:rPr>
          <w:color w:val="auto"/>
        </w:rPr>
        <w:t xml:space="preserve"> The present</w:t>
      </w:r>
      <w:r w:rsidR="00964996" w:rsidRPr="008950FB">
        <w:rPr>
          <w:color w:val="auto"/>
        </w:rPr>
        <w:t xml:space="preserve"> findings highlight the convenience in supplement</w:t>
      </w:r>
      <w:r w:rsidR="00B45D7F" w:rsidRPr="008950FB">
        <w:rPr>
          <w:color w:val="auto"/>
        </w:rPr>
        <w:t>ing</w:t>
      </w:r>
      <w:r w:rsidR="00964996" w:rsidRPr="008950FB">
        <w:rPr>
          <w:color w:val="auto"/>
        </w:rPr>
        <w:t xml:space="preserve"> durum wheat with aqueous OCE instead of </w:t>
      </w:r>
      <w:r w:rsidR="00964996" w:rsidRPr="008950FB">
        <w:rPr>
          <w:i/>
          <w:color w:val="auto"/>
        </w:rPr>
        <w:t>Opuntia</w:t>
      </w:r>
      <w:r w:rsidR="00964996" w:rsidRPr="008950FB">
        <w:rPr>
          <w:color w:val="auto"/>
        </w:rPr>
        <w:t xml:space="preserve"> flour </w:t>
      </w:r>
      <w:r w:rsidR="00B45D7F" w:rsidRPr="008950FB">
        <w:rPr>
          <w:color w:val="auto"/>
        </w:rPr>
        <w:t xml:space="preserve">that it was demonstrated </w:t>
      </w:r>
      <w:r w:rsidR="00964996" w:rsidRPr="008950FB">
        <w:rPr>
          <w:color w:val="auto"/>
        </w:rPr>
        <w:t>affect</w:t>
      </w:r>
      <w:r w:rsidR="00B45D7F" w:rsidRPr="008950FB">
        <w:rPr>
          <w:color w:val="auto"/>
        </w:rPr>
        <w:t>ing</w:t>
      </w:r>
      <w:r w:rsidR="00964996" w:rsidRPr="008950FB">
        <w:rPr>
          <w:color w:val="auto"/>
        </w:rPr>
        <w:t xml:space="preserve"> quality and texture issues of the p</w:t>
      </w:r>
      <w:r w:rsidR="00B45D7F" w:rsidRPr="008950FB">
        <w:rPr>
          <w:color w:val="auto"/>
        </w:rPr>
        <w:t>asta</w:t>
      </w:r>
      <w:r w:rsidR="00463E28" w:rsidRPr="008950FB">
        <w:rPr>
          <w:color w:val="auto"/>
        </w:rPr>
        <w:t>.</w:t>
      </w:r>
      <w:r w:rsidR="00AA7815" w:rsidRPr="008950FB">
        <w:rPr>
          <w:color w:val="auto"/>
          <w:vertAlign w:val="superscript"/>
        </w:rPr>
        <w:t>20</w:t>
      </w:r>
      <w:r w:rsidR="00964996" w:rsidRPr="008950FB">
        <w:rPr>
          <w:color w:val="auto"/>
        </w:rPr>
        <w:t xml:space="preserve"> </w:t>
      </w:r>
    </w:p>
    <w:p w14:paraId="0EF559ED" w14:textId="7A116A8E" w:rsidR="002B36E6" w:rsidRPr="008950FB" w:rsidRDefault="002B36E6" w:rsidP="00331E07">
      <w:pPr>
        <w:spacing w:line="480" w:lineRule="auto"/>
        <w:rPr>
          <w:color w:val="auto"/>
        </w:rPr>
      </w:pPr>
      <w:r w:rsidRPr="008950FB">
        <w:rPr>
          <w:color w:val="auto"/>
        </w:rPr>
        <w:lastRenderedPageBreak/>
        <w:t>Our study indicate</w:t>
      </w:r>
      <w:r w:rsidR="004F6963" w:rsidRPr="008950FB">
        <w:rPr>
          <w:color w:val="auto"/>
        </w:rPr>
        <w:t>s</w:t>
      </w:r>
      <w:r w:rsidRPr="008950FB">
        <w:rPr>
          <w:color w:val="auto"/>
        </w:rPr>
        <w:t xml:space="preserve"> that OCE-fortified pasta could own healthy properties as blood cholesterol- and glucose- lowering capability since it significantly reduces both the </w:t>
      </w:r>
      <w:proofErr w:type="spellStart"/>
      <w:r w:rsidRPr="008950FB">
        <w:rPr>
          <w:color w:val="auto"/>
        </w:rPr>
        <w:t>bioaccessibility</w:t>
      </w:r>
      <w:proofErr w:type="spellEnd"/>
      <w:r w:rsidRPr="008950FB">
        <w:rPr>
          <w:color w:val="auto"/>
        </w:rPr>
        <w:t xml:space="preserve"> of the sterol and the starch digestibility. Moreover, as consumption of oxidized lipids is directly related to atherosclerosis and other inflammation-based diseases, addition of OCE to pasta resulting in reduction of 7-KC in the </w:t>
      </w:r>
      <w:proofErr w:type="spellStart"/>
      <w:r w:rsidRPr="008950FB">
        <w:rPr>
          <w:color w:val="auto"/>
        </w:rPr>
        <w:t>bi</w:t>
      </w:r>
      <w:r w:rsidR="00017BB6" w:rsidRPr="008950FB">
        <w:rPr>
          <w:color w:val="auto"/>
        </w:rPr>
        <w:t>oaccessible</w:t>
      </w:r>
      <w:proofErr w:type="spellEnd"/>
      <w:r w:rsidR="00017BB6" w:rsidRPr="008950FB">
        <w:rPr>
          <w:color w:val="auto"/>
        </w:rPr>
        <w:t xml:space="preserve"> fraction, upgraded</w:t>
      </w:r>
      <w:r w:rsidRPr="008950FB">
        <w:rPr>
          <w:color w:val="auto"/>
        </w:rPr>
        <w:t xml:space="preserve"> the functional characteristics of the product.</w:t>
      </w:r>
      <w:r w:rsidR="00964996" w:rsidRPr="008950FB">
        <w:rPr>
          <w:color w:val="auto"/>
        </w:rPr>
        <w:t xml:space="preserve"> </w:t>
      </w:r>
    </w:p>
    <w:p w14:paraId="4D17E7E2" w14:textId="77777777" w:rsidR="002F3663" w:rsidRPr="008950FB" w:rsidRDefault="002F3663" w:rsidP="00CB5071">
      <w:pPr>
        <w:spacing w:before="240" w:after="240" w:line="480" w:lineRule="auto"/>
        <w:contextualSpacing/>
        <w:outlineLvl w:val="0"/>
        <w:rPr>
          <w:b/>
          <w:color w:val="auto"/>
          <w:lang w:eastAsia="en-US"/>
        </w:rPr>
      </w:pPr>
    </w:p>
    <w:p w14:paraId="6E2E1DCB" w14:textId="77777777" w:rsidR="000B5BC4" w:rsidRPr="008950FB" w:rsidRDefault="000B5BC4" w:rsidP="00CB5071">
      <w:pPr>
        <w:spacing w:before="240" w:after="240" w:line="480" w:lineRule="auto"/>
        <w:contextualSpacing/>
        <w:outlineLvl w:val="0"/>
        <w:rPr>
          <w:b/>
          <w:color w:val="auto"/>
          <w:lang w:val="it-IT" w:eastAsia="en-US"/>
        </w:rPr>
      </w:pPr>
      <w:proofErr w:type="spellStart"/>
      <w:r w:rsidRPr="008950FB">
        <w:rPr>
          <w:b/>
          <w:color w:val="auto"/>
          <w:lang w:val="it-IT" w:eastAsia="en-US"/>
        </w:rPr>
        <w:t>Acknowledgments</w:t>
      </w:r>
      <w:proofErr w:type="spellEnd"/>
    </w:p>
    <w:p w14:paraId="471459DB" w14:textId="3B100A5D" w:rsidR="00983471" w:rsidRPr="008950FB" w:rsidRDefault="0045641C" w:rsidP="002F3663">
      <w:pPr>
        <w:autoSpaceDE w:val="0"/>
        <w:autoSpaceDN w:val="0"/>
        <w:adjustRightInd w:val="0"/>
        <w:spacing w:line="480" w:lineRule="auto"/>
        <w:contextualSpacing/>
        <w:rPr>
          <w:color w:val="auto"/>
          <w:szCs w:val="24"/>
          <w:lang w:val="it-IT" w:eastAsia="it-IT"/>
        </w:rPr>
      </w:pPr>
      <w:proofErr w:type="spellStart"/>
      <w:r w:rsidRPr="008950FB">
        <w:rPr>
          <w:color w:val="auto"/>
          <w:szCs w:val="24"/>
          <w:lang w:val="it-IT" w:eastAsia="it-IT"/>
        </w:rPr>
        <w:t>This</w:t>
      </w:r>
      <w:proofErr w:type="spellEnd"/>
      <w:r w:rsidRPr="008950FB">
        <w:rPr>
          <w:color w:val="auto"/>
          <w:szCs w:val="24"/>
          <w:lang w:val="it-IT" w:eastAsia="it-IT"/>
        </w:rPr>
        <w:t xml:space="preserve"> work </w:t>
      </w:r>
      <w:proofErr w:type="spellStart"/>
      <w:r w:rsidRPr="008950FB">
        <w:rPr>
          <w:color w:val="auto"/>
          <w:szCs w:val="24"/>
          <w:lang w:val="it-IT" w:eastAsia="it-IT"/>
        </w:rPr>
        <w:t>was</w:t>
      </w:r>
      <w:proofErr w:type="spellEnd"/>
      <w:r w:rsidRPr="008950FB">
        <w:rPr>
          <w:color w:val="auto"/>
          <w:szCs w:val="24"/>
          <w:lang w:val="it-IT" w:eastAsia="it-IT"/>
        </w:rPr>
        <w:t xml:space="preserve"> </w:t>
      </w:r>
      <w:proofErr w:type="spellStart"/>
      <w:r w:rsidRPr="008950FB">
        <w:rPr>
          <w:color w:val="auto"/>
          <w:szCs w:val="24"/>
          <w:lang w:val="it-IT" w:eastAsia="it-IT"/>
        </w:rPr>
        <w:t>financially</w:t>
      </w:r>
      <w:proofErr w:type="spellEnd"/>
      <w:r w:rsidRPr="008950FB">
        <w:rPr>
          <w:color w:val="auto"/>
          <w:szCs w:val="24"/>
          <w:lang w:val="it-IT" w:eastAsia="it-IT"/>
        </w:rPr>
        <w:t xml:space="preserve"> </w:t>
      </w:r>
      <w:proofErr w:type="spellStart"/>
      <w:r w:rsidRPr="008950FB">
        <w:rPr>
          <w:color w:val="auto"/>
          <w:szCs w:val="24"/>
          <w:lang w:val="it-IT" w:eastAsia="it-IT"/>
        </w:rPr>
        <w:t>supported</w:t>
      </w:r>
      <w:proofErr w:type="spellEnd"/>
      <w:r w:rsidRPr="008950FB">
        <w:rPr>
          <w:color w:val="auto"/>
          <w:szCs w:val="24"/>
          <w:lang w:val="it-IT" w:eastAsia="it-IT"/>
        </w:rPr>
        <w:t xml:space="preserve"> </w:t>
      </w:r>
      <w:proofErr w:type="gramStart"/>
      <w:r w:rsidRPr="008950FB">
        <w:rPr>
          <w:color w:val="auto"/>
          <w:szCs w:val="24"/>
          <w:lang w:val="it-IT" w:eastAsia="it-IT"/>
        </w:rPr>
        <w:t xml:space="preserve">by </w:t>
      </w:r>
      <w:r w:rsidR="001B37EA" w:rsidRPr="008950FB">
        <w:rPr>
          <w:color w:val="auto"/>
          <w:szCs w:val="24"/>
          <w:lang w:val="it-IT" w:eastAsia="it-IT"/>
        </w:rPr>
        <w:t xml:space="preserve"> PON</w:t>
      </w:r>
      <w:proofErr w:type="gramEnd"/>
      <w:r w:rsidR="001B37EA" w:rsidRPr="008950FB">
        <w:rPr>
          <w:color w:val="auto"/>
          <w:lang w:val="it-IT"/>
        </w:rPr>
        <w:t xml:space="preserve"> "</w:t>
      </w:r>
      <w:proofErr w:type="spellStart"/>
      <w:r w:rsidR="001B37EA" w:rsidRPr="008950FB">
        <w:rPr>
          <w:color w:val="auto"/>
          <w:lang w:val="it-IT"/>
        </w:rPr>
        <w:t>Di.Me.Sa</w:t>
      </w:r>
      <w:proofErr w:type="spellEnd"/>
      <w:r w:rsidR="001B37EA" w:rsidRPr="008950FB">
        <w:rPr>
          <w:color w:val="auto"/>
          <w:lang w:val="it-IT"/>
        </w:rPr>
        <w:t xml:space="preserve">-Valorizzazione dei prodotti tipici della Dieta Mediterranea e loro impiego ai fini salutistici e nutraceutici” </w:t>
      </w:r>
      <w:r w:rsidRPr="008950FB">
        <w:rPr>
          <w:color w:val="auto"/>
          <w:szCs w:val="24"/>
          <w:lang w:val="it-IT" w:eastAsia="it-IT"/>
        </w:rPr>
        <w:t>Ministero dell’Istruzione d</w:t>
      </w:r>
      <w:r w:rsidR="00DB5A08" w:rsidRPr="008950FB">
        <w:rPr>
          <w:color w:val="auto"/>
          <w:szCs w:val="24"/>
          <w:lang w:val="it-IT" w:eastAsia="it-IT"/>
        </w:rPr>
        <w:t>ell’Università e della Ricerca.</w:t>
      </w:r>
    </w:p>
    <w:p w14:paraId="72C8026B" w14:textId="6817368F" w:rsidR="000B5BC4" w:rsidRPr="008950FB" w:rsidRDefault="000B5BC4" w:rsidP="00B96EE9">
      <w:pPr>
        <w:spacing w:before="240" w:after="240"/>
        <w:outlineLvl w:val="0"/>
        <w:rPr>
          <w:b/>
          <w:color w:val="auto"/>
          <w:lang w:eastAsia="en-US"/>
        </w:rPr>
      </w:pPr>
      <w:r w:rsidRPr="008950FB">
        <w:rPr>
          <w:b/>
          <w:color w:val="auto"/>
          <w:lang w:eastAsia="en-US"/>
        </w:rPr>
        <w:t xml:space="preserve">References </w:t>
      </w:r>
    </w:p>
    <w:p w14:paraId="4B0C0E85" w14:textId="33DAA5EC" w:rsidR="00594D05" w:rsidRPr="008950FB" w:rsidRDefault="00EC7E97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bCs/>
          <w:color w:val="auto"/>
          <w:szCs w:val="24"/>
          <w:lang w:eastAsia="it-IT"/>
        </w:rPr>
        <w:t>1</w:t>
      </w:r>
      <w:r w:rsidRPr="008950FB">
        <w:rPr>
          <w:bCs/>
          <w:color w:val="auto"/>
          <w:szCs w:val="24"/>
          <w:lang w:eastAsia="it-IT"/>
        </w:rPr>
        <w:tab/>
      </w:r>
      <w:r w:rsidR="0015573C" w:rsidRPr="008950FB">
        <w:rPr>
          <w:bCs/>
          <w:color w:val="auto"/>
          <w:szCs w:val="24"/>
          <w:lang w:eastAsia="it-IT"/>
        </w:rPr>
        <w:t>Spiller G.</w:t>
      </w:r>
      <w:r w:rsidRPr="008950FB">
        <w:rPr>
          <w:bCs/>
          <w:color w:val="auto"/>
          <w:szCs w:val="24"/>
          <w:lang w:eastAsia="it-IT"/>
        </w:rPr>
        <w:t xml:space="preserve"> Definition of dietary fiber. In: Dietary Fiber in Human Nutrition. Ed. By Gene A. Spiller. CRC Handbook. 2nd Ed. Boca Raton, Florida,</w:t>
      </w:r>
      <w:r w:rsidR="0015573C" w:rsidRPr="008950FB">
        <w:rPr>
          <w:bCs/>
          <w:color w:val="auto"/>
          <w:szCs w:val="24"/>
          <w:lang w:eastAsia="it-IT"/>
        </w:rPr>
        <w:t xml:space="preserve"> </w:t>
      </w:r>
      <w:r w:rsidR="002E1956" w:rsidRPr="008950FB">
        <w:rPr>
          <w:bCs/>
          <w:color w:val="auto"/>
          <w:szCs w:val="24"/>
          <w:lang w:eastAsia="it-IT"/>
        </w:rPr>
        <w:t xml:space="preserve">pp. </w:t>
      </w:r>
      <w:r w:rsidR="0015573C" w:rsidRPr="008950FB">
        <w:rPr>
          <w:bCs/>
          <w:color w:val="auto"/>
          <w:szCs w:val="24"/>
          <w:lang w:eastAsia="it-IT"/>
        </w:rPr>
        <w:t>15</w:t>
      </w:r>
      <w:r w:rsidR="0015573C" w:rsidRPr="008950FB">
        <w:rPr>
          <w:rFonts w:ascii="Helvetica" w:hAnsi="Helvetica"/>
          <w:color w:val="auto"/>
          <w:sz w:val="21"/>
          <w:szCs w:val="21"/>
        </w:rPr>
        <w:t>–</w:t>
      </w:r>
      <w:r w:rsidR="0015573C" w:rsidRPr="008950FB">
        <w:rPr>
          <w:bCs/>
          <w:color w:val="auto"/>
          <w:szCs w:val="24"/>
          <w:lang w:eastAsia="it-IT"/>
        </w:rPr>
        <w:t>18</w:t>
      </w:r>
      <w:r w:rsidR="002E1956" w:rsidRPr="008950FB">
        <w:rPr>
          <w:bCs/>
          <w:color w:val="auto"/>
          <w:szCs w:val="24"/>
          <w:lang w:eastAsia="it-IT"/>
        </w:rPr>
        <w:t xml:space="preserve"> (1992)</w:t>
      </w:r>
      <w:r w:rsidRPr="008950FB">
        <w:rPr>
          <w:bCs/>
          <w:color w:val="auto"/>
          <w:szCs w:val="24"/>
          <w:lang w:eastAsia="it-IT"/>
        </w:rPr>
        <w:t>.</w:t>
      </w:r>
    </w:p>
    <w:p w14:paraId="1C9B2DB9" w14:textId="15851C06" w:rsidR="00594D05" w:rsidRPr="008950FB" w:rsidRDefault="00E71282" w:rsidP="00594D05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</w:rPr>
      </w:pPr>
      <w:r w:rsidRPr="008950FB">
        <w:rPr>
          <w:color w:val="auto"/>
          <w:szCs w:val="24"/>
        </w:rPr>
        <w:t>2</w:t>
      </w:r>
      <w:r w:rsidRPr="008950FB">
        <w:rPr>
          <w:color w:val="auto"/>
          <w:szCs w:val="24"/>
        </w:rPr>
        <w:tab/>
      </w:r>
      <w:proofErr w:type="spellStart"/>
      <w:r w:rsidR="0015573C" w:rsidRPr="008950FB">
        <w:rPr>
          <w:color w:val="auto"/>
          <w:szCs w:val="24"/>
        </w:rPr>
        <w:t>Periago</w:t>
      </w:r>
      <w:proofErr w:type="spellEnd"/>
      <w:r w:rsidR="0015573C" w:rsidRPr="008950FB">
        <w:rPr>
          <w:color w:val="auto"/>
          <w:szCs w:val="24"/>
        </w:rPr>
        <w:t xml:space="preserve"> MJ, Ros G, López G, Martinez </w:t>
      </w:r>
      <w:proofErr w:type="gramStart"/>
      <w:r w:rsidR="0015573C" w:rsidRPr="008950FB">
        <w:rPr>
          <w:color w:val="auto"/>
          <w:szCs w:val="24"/>
        </w:rPr>
        <w:t>MC</w:t>
      </w:r>
      <w:proofErr w:type="gramEnd"/>
      <w:r w:rsidR="0015573C" w:rsidRPr="008950FB">
        <w:rPr>
          <w:color w:val="auto"/>
          <w:szCs w:val="24"/>
        </w:rPr>
        <w:t xml:space="preserve"> and </w:t>
      </w:r>
      <w:proofErr w:type="spellStart"/>
      <w:r w:rsidR="0015573C" w:rsidRPr="008950FB">
        <w:rPr>
          <w:color w:val="auto"/>
          <w:szCs w:val="24"/>
        </w:rPr>
        <w:t>Rincón</w:t>
      </w:r>
      <w:proofErr w:type="spellEnd"/>
      <w:r w:rsidRPr="008950FB">
        <w:rPr>
          <w:color w:val="auto"/>
          <w:szCs w:val="24"/>
        </w:rPr>
        <w:t xml:space="preserve"> F. The dietary fiber components and their physiological effects. </w:t>
      </w:r>
      <w:proofErr w:type="spellStart"/>
      <w:r w:rsidRPr="008950FB">
        <w:rPr>
          <w:i/>
          <w:color w:val="auto"/>
          <w:szCs w:val="24"/>
        </w:rPr>
        <w:t>Revista</w:t>
      </w:r>
      <w:proofErr w:type="spellEnd"/>
      <w:r w:rsidRPr="008950FB">
        <w:rPr>
          <w:i/>
          <w:color w:val="auto"/>
          <w:szCs w:val="24"/>
        </w:rPr>
        <w:t xml:space="preserve"> Española de </w:t>
      </w:r>
      <w:proofErr w:type="spellStart"/>
      <w:r w:rsidRPr="008950FB">
        <w:rPr>
          <w:i/>
          <w:color w:val="auto"/>
          <w:szCs w:val="24"/>
        </w:rPr>
        <w:t>Ciencia</w:t>
      </w:r>
      <w:proofErr w:type="spellEnd"/>
      <w:r w:rsidRPr="008950FB">
        <w:rPr>
          <w:i/>
          <w:color w:val="auto"/>
          <w:szCs w:val="24"/>
        </w:rPr>
        <w:t xml:space="preserve"> y </w:t>
      </w:r>
      <w:proofErr w:type="spellStart"/>
      <w:r w:rsidRPr="008950FB">
        <w:rPr>
          <w:i/>
          <w:color w:val="auto"/>
          <w:szCs w:val="24"/>
        </w:rPr>
        <w:t>Tecnol</w:t>
      </w:r>
      <w:proofErr w:type="spellEnd"/>
      <w:r w:rsidRPr="008950FB">
        <w:rPr>
          <w:i/>
          <w:color w:val="auto"/>
          <w:szCs w:val="24"/>
        </w:rPr>
        <w:t>. Aliment.</w:t>
      </w:r>
      <w:r w:rsidRPr="008950FB">
        <w:rPr>
          <w:color w:val="auto"/>
          <w:szCs w:val="24"/>
        </w:rPr>
        <w:t xml:space="preserve"> </w:t>
      </w:r>
      <w:r w:rsidRPr="008950FB">
        <w:rPr>
          <w:b/>
          <w:color w:val="auto"/>
          <w:szCs w:val="24"/>
        </w:rPr>
        <w:t>33</w:t>
      </w:r>
      <w:r w:rsidR="0015573C" w:rsidRPr="008950FB">
        <w:rPr>
          <w:color w:val="auto"/>
          <w:szCs w:val="24"/>
        </w:rPr>
        <w:t>:</w:t>
      </w:r>
      <w:r w:rsidRPr="008950FB">
        <w:rPr>
          <w:color w:val="auto"/>
          <w:szCs w:val="24"/>
        </w:rPr>
        <w:t xml:space="preserve"> 229</w:t>
      </w:r>
      <w:r w:rsidRPr="008950FB">
        <w:rPr>
          <w:color w:val="auto"/>
          <w:szCs w:val="24"/>
          <w:lang w:eastAsia="en-US"/>
        </w:rPr>
        <w:t>–</w:t>
      </w:r>
      <w:r w:rsidRPr="008950FB">
        <w:rPr>
          <w:color w:val="auto"/>
          <w:szCs w:val="24"/>
        </w:rPr>
        <w:t>246</w:t>
      </w:r>
      <w:r w:rsidR="0015573C" w:rsidRPr="008950FB">
        <w:rPr>
          <w:color w:val="auto"/>
          <w:szCs w:val="24"/>
        </w:rPr>
        <w:t xml:space="preserve"> (1993)</w:t>
      </w:r>
      <w:r w:rsidRPr="008950FB">
        <w:rPr>
          <w:color w:val="auto"/>
          <w:szCs w:val="24"/>
        </w:rPr>
        <w:t>.</w:t>
      </w:r>
    </w:p>
    <w:p w14:paraId="71F86B1E" w14:textId="11C11DA2" w:rsidR="00594D05" w:rsidRPr="008950FB" w:rsidRDefault="00594D05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bCs/>
          <w:color w:val="auto"/>
          <w:szCs w:val="24"/>
        </w:rPr>
        <w:t>3</w:t>
      </w:r>
      <w:r w:rsidRPr="008950FB">
        <w:rPr>
          <w:bCs/>
          <w:color w:val="auto"/>
          <w:szCs w:val="24"/>
        </w:rPr>
        <w:tab/>
      </w:r>
      <w:proofErr w:type="spellStart"/>
      <w:r w:rsidR="0015573C" w:rsidRPr="008950FB">
        <w:rPr>
          <w:bCs/>
          <w:color w:val="auto"/>
          <w:szCs w:val="24"/>
        </w:rPr>
        <w:t>Sáenz</w:t>
      </w:r>
      <w:proofErr w:type="spellEnd"/>
      <w:r w:rsidR="0015573C" w:rsidRPr="008950FB">
        <w:rPr>
          <w:bCs/>
          <w:color w:val="auto"/>
          <w:szCs w:val="24"/>
        </w:rPr>
        <w:t xml:space="preserve"> </w:t>
      </w:r>
      <w:r w:rsidRPr="008950FB">
        <w:rPr>
          <w:bCs/>
          <w:color w:val="auto"/>
          <w:szCs w:val="24"/>
        </w:rPr>
        <w:t xml:space="preserve">C. Cactus Pear Fruits and Cladodes: A Source of Functional Components for Foods. </w:t>
      </w:r>
      <w:r w:rsidRPr="008950FB">
        <w:rPr>
          <w:bCs/>
          <w:i/>
          <w:color w:val="auto"/>
          <w:szCs w:val="24"/>
        </w:rPr>
        <w:t xml:space="preserve">Acta </w:t>
      </w:r>
      <w:proofErr w:type="spellStart"/>
      <w:r w:rsidRPr="008950FB">
        <w:rPr>
          <w:bCs/>
          <w:i/>
          <w:color w:val="auto"/>
          <w:szCs w:val="24"/>
        </w:rPr>
        <w:t>Horticulturae</w:t>
      </w:r>
      <w:proofErr w:type="spellEnd"/>
      <w:r w:rsidR="0015573C" w:rsidRPr="008950FB">
        <w:rPr>
          <w:bCs/>
          <w:color w:val="auto"/>
          <w:szCs w:val="24"/>
        </w:rPr>
        <w:t xml:space="preserve">, </w:t>
      </w:r>
      <w:r w:rsidR="0015573C" w:rsidRPr="008950FB">
        <w:rPr>
          <w:b/>
          <w:bCs/>
          <w:color w:val="auto"/>
          <w:szCs w:val="24"/>
        </w:rPr>
        <w:t>581</w:t>
      </w:r>
      <w:r w:rsidR="0015573C" w:rsidRPr="008950FB">
        <w:rPr>
          <w:bCs/>
          <w:color w:val="auto"/>
          <w:szCs w:val="24"/>
        </w:rPr>
        <w:t>:</w:t>
      </w:r>
      <w:r w:rsidRPr="008950FB">
        <w:rPr>
          <w:bCs/>
          <w:color w:val="auto"/>
          <w:szCs w:val="24"/>
        </w:rPr>
        <w:t xml:space="preserve"> 253</w:t>
      </w:r>
      <w:r w:rsidRPr="008950FB">
        <w:rPr>
          <w:color w:val="auto"/>
          <w:szCs w:val="24"/>
          <w:lang w:eastAsia="en-US"/>
        </w:rPr>
        <w:t>–</w:t>
      </w:r>
      <w:r w:rsidRPr="008950FB">
        <w:rPr>
          <w:bCs/>
          <w:color w:val="auto"/>
          <w:szCs w:val="24"/>
        </w:rPr>
        <w:t>263</w:t>
      </w:r>
      <w:r w:rsidR="0015573C" w:rsidRPr="008950FB">
        <w:rPr>
          <w:bCs/>
          <w:color w:val="auto"/>
          <w:szCs w:val="24"/>
        </w:rPr>
        <w:t xml:space="preserve"> (2002).</w:t>
      </w:r>
    </w:p>
    <w:p w14:paraId="45702DD0" w14:textId="03AF9D34" w:rsidR="00594D05" w:rsidRPr="008950FB" w:rsidRDefault="00D02590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rFonts w:eastAsia="SimSun"/>
          <w:color w:val="auto"/>
          <w:szCs w:val="24"/>
          <w:lang w:eastAsia="en-US"/>
        </w:rPr>
        <w:t>4</w:t>
      </w:r>
      <w:r w:rsidRPr="008950FB">
        <w:rPr>
          <w:rFonts w:eastAsia="SimSun"/>
          <w:color w:val="auto"/>
          <w:szCs w:val="24"/>
          <w:lang w:eastAsia="en-US"/>
        </w:rPr>
        <w:tab/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Chahdoura</w:t>
      </w:r>
      <w:proofErr w:type="spellEnd"/>
      <w:r w:rsidR="0015573C" w:rsidRPr="008950FB">
        <w:rPr>
          <w:rFonts w:eastAsia="SimSun"/>
          <w:color w:val="auto"/>
          <w:szCs w:val="24"/>
          <w:lang w:eastAsia="en-US"/>
        </w:rPr>
        <w:t xml:space="preserve"> H, Morales P, </w:t>
      </w:r>
      <w:proofErr w:type="spellStart"/>
      <w:r w:rsidR="0015573C" w:rsidRPr="008950FB">
        <w:rPr>
          <w:rFonts w:eastAsia="SimSun"/>
          <w:color w:val="auto"/>
          <w:szCs w:val="24"/>
          <w:lang w:eastAsia="en-US"/>
        </w:rPr>
        <w:t>Barreira</w:t>
      </w:r>
      <w:proofErr w:type="spellEnd"/>
      <w:r w:rsidR="0015573C" w:rsidRPr="008950FB">
        <w:rPr>
          <w:rFonts w:eastAsia="SimSun"/>
          <w:color w:val="auto"/>
          <w:szCs w:val="24"/>
          <w:lang w:eastAsia="en-US"/>
        </w:rPr>
        <w:t xml:space="preserve"> JCM, Barros L, Fernandez-Ruiz, V, Ferreira ICFR and </w:t>
      </w:r>
      <w:proofErr w:type="spellStart"/>
      <w:r w:rsidR="0015573C" w:rsidRPr="008950FB">
        <w:rPr>
          <w:rFonts w:eastAsia="SimSun"/>
          <w:color w:val="auto"/>
          <w:szCs w:val="24"/>
          <w:lang w:eastAsia="en-US"/>
        </w:rPr>
        <w:t>Achour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L. Dietary fiber, mineral elements profile and macronutrients composition in different edible parts of Opuntia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microdasys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(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Lehm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.)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Pfeiff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and Opuntia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macrorhiza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(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Engelm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.). </w:t>
      </w:r>
      <w:r w:rsidRPr="008950FB">
        <w:rPr>
          <w:rFonts w:eastAsia="SimSun"/>
          <w:i/>
          <w:color w:val="auto"/>
          <w:szCs w:val="24"/>
          <w:lang w:eastAsia="en-US"/>
        </w:rPr>
        <w:t>LWT - Food Science and Technology</w:t>
      </w:r>
      <w:r w:rsidRPr="008950FB">
        <w:rPr>
          <w:rFonts w:eastAsia="SimSun"/>
          <w:color w:val="auto"/>
          <w:szCs w:val="24"/>
          <w:lang w:eastAsia="en-US"/>
        </w:rPr>
        <w:t xml:space="preserve">, </w:t>
      </w:r>
      <w:r w:rsidRPr="008950FB">
        <w:rPr>
          <w:rFonts w:eastAsia="SimSun"/>
          <w:b/>
          <w:color w:val="auto"/>
          <w:szCs w:val="24"/>
          <w:lang w:eastAsia="en-US"/>
        </w:rPr>
        <w:t>64</w:t>
      </w:r>
      <w:r w:rsidR="0015573C" w:rsidRPr="008950FB">
        <w:rPr>
          <w:rFonts w:eastAsia="SimSun"/>
          <w:color w:val="auto"/>
          <w:szCs w:val="24"/>
          <w:lang w:eastAsia="en-US"/>
        </w:rPr>
        <w:t>:</w:t>
      </w:r>
      <w:r w:rsidRPr="008950FB">
        <w:rPr>
          <w:rFonts w:eastAsia="SimSun"/>
          <w:color w:val="auto"/>
          <w:szCs w:val="24"/>
          <w:lang w:eastAsia="en-US"/>
        </w:rPr>
        <w:t xml:space="preserve"> 446–451</w:t>
      </w:r>
      <w:r w:rsidR="0015573C" w:rsidRPr="008950FB">
        <w:rPr>
          <w:rFonts w:eastAsia="SimSun"/>
          <w:color w:val="auto"/>
          <w:szCs w:val="24"/>
          <w:lang w:eastAsia="en-US"/>
        </w:rPr>
        <w:t xml:space="preserve"> (2015)</w:t>
      </w:r>
      <w:r w:rsidRPr="008950FB">
        <w:rPr>
          <w:rFonts w:eastAsia="SimSun"/>
          <w:color w:val="auto"/>
          <w:szCs w:val="24"/>
          <w:lang w:eastAsia="en-US"/>
        </w:rPr>
        <w:t>.</w:t>
      </w:r>
    </w:p>
    <w:p w14:paraId="7C307D7A" w14:textId="77777777" w:rsidR="00594D05" w:rsidRPr="008950FB" w:rsidRDefault="00E71282" w:rsidP="00594D05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</w:rPr>
      </w:pPr>
      <w:r w:rsidRPr="008950FB">
        <w:rPr>
          <w:color w:val="auto"/>
          <w:szCs w:val="24"/>
        </w:rPr>
        <w:t>5</w:t>
      </w:r>
      <w:r w:rsidRPr="008950FB">
        <w:rPr>
          <w:color w:val="auto"/>
          <w:szCs w:val="24"/>
        </w:rPr>
        <w:tab/>
        <w:t xml:space="preserve">Dietary Guidelines for Americans, (2010). Available at: </w:t>
      </w:r>
      <w:hyperlink r:id="rId8" w:history="1">
        <w:r w:rsidRPr="008950FB">
          <w:rPr>
            <w:rStyle w:val="Collegamentoipertestuale"/>
            <w:color w:val="auto"/>
            <w:szCs w:val="24"/>
          </w:rPr>
          <w:t>https://health.gov/dietaryguidelines/2010/</w:t>
        </w:r>
      </w:hyperlink>
      <w:r w:rsidRPr="008950FB">
        <w:rPr>
          <w:color w:val="auto"/>
          <w:szCs w:val="24"/>
        </w:rPr>
        <w:t>.</w:t>
      </w:r>
    </w:p>
    <w:p w14:paraId="42138736" w14:textId="24CDB8BF" w:rsidR="00594D05" w:rsidRPr="008950FB" w:rsidRDefault="00E71282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color w:val="auto"/>
          <w:szCs w:val="24"/>
        </w:rPr>
        <w:t>6</w:t>
      </w:r>
      <w:r w:rsidRPr="008950FB">
        <w:rPr>
          <w:color w:val="auto"/>
          <w:szCs w:val="24"/>
        </w:rPr>
        <w:tab/>
        <w:t>National Research Council. Recommended Dietary Allowances. 10th ed., National Academy Press. Washington D.C. 283 pp.</w:t>
      </w:r>
      <w:r w:rsidR="00F83B7F" w:rsidRPr="008950FB">
        <w:rPr>
          <w:color w:val="auto"/>
          <w:szCs w:val="24"/>
        </w:rPr>
        <w:t xml:space="preserve"> (1989).</w:t>
      </w:r>
    </w:p>
    <w:p w14:paraId="37E2E642" w14:textId="595EDF44" w:rsidR="00594D05" w:rsidRPr="008950FB" w:rsidRDefault="00E71282" w:rsidP="00594D05">
      <w:pPr>
        <w:tabs>
          <w:tab w:val="left" w:pos="426"/>
        </w:tabs>
        <w:spacing w:line="480" w:lineRule="auto"/>
        <w:ind w:left="567" w:hanging="567"/>
        <w:rPr>
          <w:rFonts w:eastAsia="SimSun"/>
          <w:color w:val="auto"/>
          <w:szCs w:val="24"/>
          <w:lang w:eastAsia="en-US"/>
        </w:rPr>
      </w:pPr>
      <w:r w:rsidRPr="008950FB">
        <w:rPr>
          <w:rFonts w:eastAsia="SimSun"/>
          <w:color w:val="auto"/>
          <w:szCs w:val="24"/>
          <w:lang w:eastAsia="en-US"/>
        </w:rPr>
        <w:lastRenderedPageBreak/>
        <w:t>7</w:t>
      </w:r>
      <w:r w:rsidRPr="008950FB">
        <w:rPr>
          <w:rFonts w:eastAsia="SimSun"/>
          <w:color w:val="auto"/>
          <w:szCs w:val="24"/>
          <w:lang w:eastAsia="en-US"/>
        </w:rPr>
        <w:tab/>
      </w:r>
      <w:proofErr w:type="spellStart"/>
      <w:r w:rsidR="00F83B7F" w:rsidRPr="008950FB">
        <w:rPr>
          <w:rFonts w:eastAsia="SimSun"/>
          <w:color w:val="auto"/>
          <w:szCs w:val="24"/>
          <w:lang w:eastAsia="en-US"/>
        </w:rPr>
        <w:t>Chillo</w:t>
      </w:r>
      <w:proofErr w:type="spellEnd"/>
      <w:r w:rsidR="00F83B7F" w:rsidRPr="008950FB">
        <w:rPr>
          <w:rFonts w:eastAsia="SimSun"/>
          <w:color w:val="auto"/>
          <w:szCs w:val="24"/>
          <w:lang w:eastAsia="en-US"/>
        </w:rPr>
        <w:t xml:space="preserve"> S, </w:t>
      </w:r>
      <w:proofErr w:type="spellStart"/>
      <w:r w:rsidR="00F83B7F" w:rsidRPr="008950FB">
        <w:rPr>
          <w:rFonts w:eastAsia="SimSun"/>
          <w:color w:val="auto"/>
          <w:szCs w:val="24"/>
          <w:lang w:eastAsia="en-US"/>
        </w:rPr>
        <w:t>Ranawana</w:t>
      </w:r>
      <w:proofErr w:type="spellEnd"/>
      <w:r w:rsidR="00F83B7F" w:rsidRPr="008950FB">
        <w:rPr>
          <w:rFonts w:eastAsia="SimSun"/>
          <w:color w:val="auto"/>
          <w:szCs w:val="24"/>
          <w:lang w:eastAsia="en-US"/>
        </w:rPr>
        <w:t xml:space="preserve"> DV and Henry, CJ</w:t>
      </w:r>
      <w:r w:rsidRPr="008950FB">
        <w:rPr>
          <w:rFonts w:eastAsia="SimSun"/>
          <w:color w:val="auto"/>
          <w:szCs w:val="24"/>
          <w:lang w:eastAsia="en-US"/>
        </w:rPr>
        <w:t xml:space="preserve">K. Effect of two barley </w:t>
      </w:r>
      <w:r w:rsidRPr="008950FB">
        <w:rPr>
          <w:rFonts w:eastAsia="SimSun"/>
          <w:color w:val="auto"/>
          <w:szCs w:val="24"/>
          <w:lang w:val="it-IT" w:eastAsia="en-US"/>
        </w:rPr>
        <w:t>β</w:t>
      </w:r>
      <w:r w:rsidRPr="008950FB">
        <w:rPr>
          <w:rFonts w:eastAsia="SimSun"/>
          <w:color w:val="auto"/>
          <w:szCs w:val="24"/>
          <w:lang w:eastAsia="en-US"/>
        </w:rPr>
        <w:t xml:space="preserve">-glucan concentrates on </w:t>
      </w:r>
      <w:r w:rsidRPr="008950FB">
        <w:rPr>
          <w:rFonts w:eastAsia="SimSun"/>
          <w:i/>
          <w:color w:val="auto"/>
          <w:szCs w:val="24"/>
          <w:lang w:eastAsia="en-US"/>
        </w:rPr>
        <w:t>in vitro</w:t>
      </w:r>
      <w:r w:rsidRPr="008950FB">
        <w:rPr>
          <w:rFonts w:eastAsia="SimSun"/>
          <w:color w:val="auto"/>
          <w:szCs w:val="24"/>
          <w:lang w:eastAsia="en-US"/>
        </w:rPr>
        <w:t xml:space="preserve">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glycaemic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impact and cooking quality of spaghetti. </w:t>
      </w:r>
      <w:r w:rsidRPr="008950FB">
        <w:rPr>
          <w:rFonts w:eastAsia="SimSun"/>
          <w:i/>
          <w:color w:val="auto"/>
          <w:szCs w:val="24"/>
          <w:lang w:eastAsia="en-US"/>
        </w:rPr>
        <w:t>LWT - Food Science and Technology</w:t>
      </w:r>
      <w:r w:rsidRPr="008950FB">
        <w:rPr>
          <w:rFonts w:eastAsia="SimSun"/>
          <w:color w:val="auto"/>
          <w:szCs w:val="24"/>
          <w:lang w:eastAsia="en-US"/>
        </w:rPr>
        <w:t xml:space="preserve">, </w:t>
      </w:r>
      <w:r w:rsidRPr="008950FB">
        <w:rPr>
          <w:rFonts w:eastAsia="SimSun"/>
          <w:b/>
          <w:color w:val="auto"/>
          <w:szCs w:val="24"/>
          <w:lang w:eastAsia="en-US"/>
        </w:rPr>
        <w:t>44</w:t>
      </w:r>
      <w:r w:rsidR="00F83B7F" w:rsidRPr="008950FB">
        <w:rPr>
          <w:rFonts w:eastAsia="SimSun"/>
          <w:color w:val="auto"/>
          <w:szCs w:val="24"/>
          <w:lang w:eastAsia="en-US"/>
        </w:rPr>
        <w:t>:</w:t>
      </w:r>
      <w:r w:rsidRPr="008950FB">
        <w:rPr>
          <w:rFonts w:eastAsia="SimSun"/>
          <w:color w:val="auto"/>
          <w:szCs w:val="24"/>
          <w:lang w:eastAsia="en-US"/>
        </w:rPr>
        <w:t xml:space="preserve"> 940–948</w:t>
      </w:r>
      <w:r w:rsidR="00F83B7F" w:rsidRPr="008950FB">
        <w:rPr>
          <w:rFonts w:eastAsia="SimSun"/>
          <w:color w:val="auto"/>
          <w:szCs w:val="24"/>
          <w:lang w:eastAsia="en-US"/>
        </w:rPr>
        <w:t xml:space="preserve"> (2011)</w:t>
      </w:r>
      <w:r w:rsidRPr="008950FB">
        <w:rPr>
          <w:rFonts w:eastAsia="SimSun"/>
          <w:color w:val="auto"/>
          <w:szCs w:val="24"/>
          <w:lang w:eastAsia="en-US"/>
        </w:rPr>
        <w:t>.</w:t>
      </w:r>
    </w:p>
    <w:p w14:paraId="75D4EBF5" w14:textId="7621C8B1" w:rsidR="00594D05" w:rsidRPr="008950FB" w:rsidRDefault="00E71282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color w:val="auto"/>
          <w:szCs w:val="24"/>
        </w:rPr>
        <w:t>8</w:t>
      </w:r>
      <w:r w:rsidRPr="008950FB">
        <w:rPr>
          <w:color w:val="auto"/>
          <w:szCs w:val="24"/>
        </w:rPr>
        <w:tab/>
      </w:r>
      <w:r w:rsidR="00F83B7F" w:rsidRPr="008950FB">
        <w:rPr>
          <w:color w:val="auto"/>
          <w:szCs w:val="24"/>
        </w:rPr>
        <w:t xml:space="preserve">Montalbano A, </w:t>
      </w:r>
      <w:proofErr w:type="spellStart"/>
      <w:r w:rsidR="00F83B7F" w:rsidRPr="008950FB">
        <w:rPr>
          <w:color w:val="auto"/>
          <w:szCs w:val="24"/>
        </w:rPr>
        <w:t>Tesoriere</w:t>
      </w:r>
      <w:proofErr w:type="spellEnd"/>
      <w:r w:rsidR="00F83B7F" w:rsidRPr="008950FB">
        <w:rPr>
          <w:color w:val="auto"/>
          <w:szCs w:val="24"/>
        </w:rPr>
        <w:t xml:space="preserve"> L, Diana P, </w:t>
      </w:r>
      <w:proofErr w:type="spellStart"/>
      <w:r w:rsidR="00F83B7F" w:rsidRPr="008950FB">
        <w:rPr>
          <w:color w:val="auto"/>
          <w:szCs w:val="24"/>
        </w:rPr>
        <w:t>Barraja</w:t>
      </w:r>
      <w:proofErr w:type="spellEnd"/>
      <w:r w:rsidR="00F83B7F" w:rsidRPr="008950FB">
        <w:rPr>
          <w:color w:val="auto"/>
          <w:szCs w:val="24"/>
        </w:rPr>
        <w:t xml:space="preserve"> P, Carbone A, </w:t>
      </w:r>
      <w:proofErr w:type="spellStart"/>
      <w:r w:rsidR="00F83B7F" w:rsidRPr="008950FB">
        <w:rPr>
          <w:color w:val="auto"/>
          <w:szCs w:val="24"/>
        </w:rPr>
        <w:t>Spanò</w:t>
      </w:r>
      <w:proofErr w:type="spellEnd"/>
      <w:r w:rsidR="00F83B7F" w:rsidRPr="008950FB">
        <w:rPr>
          <w:color w:val="auto"/>
          <w:szCs w:val="24"/>
        </w:rPr>
        <w:t xml:space="preserve"> V, </w:t>
      </w:r>
      <w:proofErr w:type="spellStart"/>
      <w:r w:rsidR="00F83B7F" w:rsidRPr="008950FB">
        <w:rPr>
          <w:color w:val="auto"/>
          <w:szCs w:val="24"/>
        </w:rPr>
        <w:t>Parrino</w:t>
      </w:r>
      <w:proofErr w:type="spellEnd"/>
      <w:r w:rsidR="00F83B7F" w:rsidRPr="008950FB">
        <w:rPr>
          <w:color w:val="auto"/>
          <w:szCs w:val="24"/>
        </w:rPr>
        <w:t xml:space="preserve"> B, </w:t>
      </w:r>
      <w:proofErr w:type="spellStart"/>
      <w:r w:rsidR="00F83B7F" w:rsidRPr="008950FB">
        <w:rPr>
          <w:color w:val="auto"/>
          <w:szCs w:val="24"/>
        </w:rPr>
        <w:t>Attanzio</w:t>
      </w:r>
      <w:proofErr w:type="spellEnd"/>
      <w:r w:rsidR="00F83B7F" w:rsidRPr="008950FB">
        <w:rPr>
          <w:color w:val="auto"/>
          <w:szCs w:val="24"/>
        </w:rPr>
        <w:t xml:space="preserve"> A, </w:t>
      </w:r>
      <w:proofErr w:type="spellStart"/>
      <w:r w:rsidR="00F83B7F" w:rsidRPr="008950FB">
        <w:rPr>
          <w:color w:val="auto"/>
          <w:szCs w:val="24"/>
        </w:rPr>
        <w:t>Livrea</w:t>
      </w:r>
      <w:proofErr w:type="spellEnd"/>
      <w:r w:rsidR="00F83B7F" w:rsidRPr="008950FB">
        <w:rPr>
          <w:color w:val="auto"/>
          <w:szCs w:val="24"/>
        </w:rPr>
        <w:t xml:space="preserve"> AM, </w:t>
      </w:r>
      <w:proofErr w:type="spellStart"/>
      <w:r w:rsidR="00F83B7F" w:rsidRPr="008950FB">
        <w:rPr>
          <w:color w:val="auto"/>
          <w:szCs w:val="24"/>
        </w:rPr>
        <w:t>Cascioferro</w:t>
      </w:r>
      <w:proofErr w:type="spellEnd"/>
      <w:r w:rsidR="00F83B7F" w:rsidRPr="008950FB">
        <w:rPr>
          <w:color w:val="auto"/>
          <w:szCs w:val="24"/>
        </w:rPr>
        <w:t xml:space="preserve"> S and </w:t>
      </w:r>
      <w:proofErr w:type="spellStart"/>
      <w:r w:rsidR="00F83B7F" w:rsidRPr="008950FB">
        <w:rPr>
          <w:color w:val="auto"/>
          <w:szCs w:val="24"/>
        </w:rPr>
        <w:t>Cirrincione</w:t>
      </w:r>
      <w:proofErr w:type="spellEnd"/>
      <w:r w:rsidRPr="008950FB">
        <w:rPr>
          <w:color w:val="auto"/>
          <w:szCs w:val="24"/>
        </w:rPr>
        <w:t xml:space="preserve"> G. Quality characteristics and </w:t>
      </w:r>
      <w:r w:rsidRPr="008950FB">
        <w:rPr>
          <w:i/>
          <w:color w:val="auto"/>
          <w:szCs w:val="24"/>
        </w:rPr>
        <w:t>in vitro</w:t>
      </w:r>
      <w:r w:rsidRPr="008950FB">
        <w:rPr>
          <w:color w:val="auto"/>
          <w:szCs w:val="24"/>
        </w:rPr>
        <w:t xml:space="preserve"> digestibility study of barley flour enriched ditalini. </w:t>
      </w:r>
      <w:r w:rsidRPr="008950FB">
        <w:rPr>
          <w:i/>
          <w:color w:val="auto"/>
          <w:szCs w:val="24"/>
        </w:rPr>
        <w:t>LWT-Food Science and Technology</w:t>
      </w:r>
      <w:r w:rsidR="00F83B7F" w:rsidRPr="008950FB">
        <w:rPr>
          <w:color w:val="auto"/>
          <w:szCs w:val="24"/>
        </w:rPr>
        <w:t xml:space="preserve">, </w:t>
      </w:r>
      <w:r w:rsidR="00F83B7F" w:rsidRPr="008950FB">
        <w:rPr>
          <w:b/>
          <w:color w:val="auto"/>
          <w:szCs w:val="24"/>
        </w:rPr>
        <w:t>72</w:t>
      </w:r>
      <w:r w:rsidR="00F83B7F" w:rsidRPr="008950FB">
        <w:rPr>
          <w:color w:val="auto"/>
          <w:szCs w:val="24"/>
        </w:rPr>
        <w:t xml:space="preserve">: </w:t>
      </w:r>
      <w:r w:rsidRPr="008950FB">
        <w:rPr>
          <w:color w:val="auto"/>
          <w:szCs w:val="24"/>
        </w:rPr>
        <w:t>223</w:t>
      </w:r>
      <w:r w:rsidRPr="008950FB">
        <w:rPr>
          <w:color w:val="auto"/>
          <w:szCs w:val="24"/>
          <w:lang w:eastAsia="en-US"/>
        </w:rPr>
        <w:t>–</w:t>
      </w:r>
      <w:r w:rsidR="00F83B7F" w:rsidRPr="008950FB">
        <w:rPr>
          <w:color w:val="auto"/>
          <w:szCs w:val="24"/>
        </w:rPr>
        <w:t>228 (2016).</w:t>
      </w:r>
    </w:p>
    <w:p w14:paraId="1A5AFEFD" w14:textId="44CC0CC3" w:rsidR="00594D05" w:rsidRPr="008950FB" w:rsidRDefault="00E71282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color w:val="auto"/>
          <w:szCs w:val="24"/>
          <w:lang w:eastAsia="en-US"/>
        </w:rPr>
        <w:t>9</w:t>
      </w:r>
      <w:r w:rsidRPr="008950FB">
        <w:rPr>
          <w:color w:val="auto"/>
          <w:szCs w:val="24"/>
          <w:lang w:eastAsia="en-US"/>
        </w:rPr>
        <w:tab/>
      </w:r>
      <w:r w:rsidR="00DA2CF5" w:rsidRPr="008950FB">
        <w:rPr>
          <w:color w:val="auto"/>
          <w:szCs w:val="24"/>
          <w:lang w:eastAsia="en-US"/>
        </w:rPr>
        <w:t>Krishnan JG</w:t>
      </w:r>
      <w:r w:rsidRPr="008950FB">
        <w:rPr>
          <w:color w:val="auto"/>
          <w:szCs w:val="24"/>
          <w:lang w:eastAsia="en-US"/>
        </w:rPr>
        <w:t>, Menon</w:t>
      </w:r>
      <w:r w:rsidR="00DA2CF5" w:rsidRPr="008950FB">
        <w:rPr>
          <w:color w:val="auto"/>
          <w:szCs w:val="24"/>
          <w:lang w:eastAsia="en-US"/>
        </w:rPr>
        <w:t xml:space="preserve"> R, Padmaja G, Sajeev MS and</w:t>
      </w:r>
      <w:r w:rsidRPr="008950FB">
        <w:rPr>
          <w:color w:val="auto"/>
          <w:szCs w:val="24"/>
          <w:lang w:eastAsia="en-US"/>
        </w:rPr>
        <w:t xml:space="preserve"> </w:t>
      </w:r>
      <w:r w:rsidR="00DA2CF5" w:rsidRPr="008950FB">
        <w:rPr>
          <w:color w:val="auto"/>
          <w:szCs w:val="24"/>
          <w:lang w:eastAsia="en-US"/>
        </w:rPr>
        <w:t>Moorthy S</w:t>
      </w:r>
      <w:r w:rsidRPr="008950FB">
        <w:rPr>
          <w:color w:val="auto"/>
          <w:szCs w:val="24"/>
          <w:lang w:eastAsia="en-US"/>
        </w:rPr>
        <w:t xml:space="preserve">N. Evaluation of nutritional and </w:t>
      </w:r>
      <w:proofErr w:type="spellStart"/>
      <w:r w:rsidRPr="008950FB">
        <w:rPr>
          <w:color w:val="auto"/>
          <w:szCs w:val="24"/>
          <w:lang w:eastAsia="en-US"/>
        </w:rPr>
        <w:t>physico</w:t>
      </w:r>
      <w:proofErr w:type="spellEnd"/>
      <w:r w:rsidRPr="008950FB">
        <w:rPr>
          <w:color w:val="auto"/>
          <w:szCs w:val="24"/>
          <w:lang w:eastAsia="en-US"/>
        </w:rPr>
        <w:t xml:space="preserve">-mechanical characteristics of dietary fiber-enriched sweet potato pasta. </w:t>
      </w:r>
      <w:r w:rsidRPr="008950FB">
        <w:rPr>
          <w:i/>
          <w:color w:val="auto"/>
          <w:szCs w:val="24"/>
          <w:lang w:eastAsia="en-US"/>
        </w:rPr>
        <w:t>European Food Research and Technology</w:t>
      </w:r>
      <w:r w:rsidRPr="008950FB">
        <w:rPr>
          <w:color w:val="auto"/>
          <w:szCs w:val="24"/>
          <w:lang w:eastAsia="en-US"/>
        </w:rPr>
        <w:t xml:space="preserve">, </w:t>
      </w:r>
      <w:r w:rsidRPr="008950FB">
        <w:rPr>
          <w:b/>
          <w:color w:val="auto"/>
          <w:szCs w:val="24"/>
          <w:lang w:eastAsia="en-US"/>
        </w:rPr>
        <w:t>234</w:t>
      </w:r>
      <w:r w:rsidR="00DA2CF5" w:rsidRPr="008950FB">
        <w:rPr>
          <w:color w:val="auto"/>
          <w:szCs w:val="24"/>
          <w:lang w:eastAsia="en-US"/>
        </w:rPr>
        <w:t>:</w:t>
      </w:r>
      <w:r w:rsidRPr="008950FB">
        <w:rPr>
          <w:color w:val="auto"/>
          <w:szCs w:val="24"/>
          <w:lang w:eastAsia="en-US"/>
        </w:rPr>
        <w:t xml:space="preserve"> 467–476</w:t>
      </w:r>
      <w:r w:rsidR="00A035DD" w:rsidRPr="008950FB">
        <w:rPr>
          <w:color w:val="auto"/>
          <w:szCs w:val="24"/>
          <w:lang w:eastAsia="en-US"/>
        </w:rPr>
        <w:t xml:space="preserve"> </w:t>
      </w:r>
      <w:r w:rsidR="00DA2CF5" w:rsidRPr="008950FB">
        <w:rPr>
          <w:color w:val="auto"/>
          <w:szCs w:val="24"/>
          <w:lang w:eastAsia="en-US"/>
        </w:rPr>
        <w:t>(2012)</w:t>
      </w:r>
      <w:r w:rsidRPr="008950FB">
        <w:rPr>
          <w:color w:val="auto"/>
          <w:szCs w:val="24"/>
          <w:lang w:eastAsia="en-US"/>
        </w:rPr>
        <w:t>.</w:t>
      </w:r>
    </w:p>
    <w:p w14:paraId="039D3943" w14:textId="1957D520" w:rsidR="00594D05" w:rsidRPr="008950FB" w:rsidRDefault="00E71282" w:rsidP="00594D05">
      <w:pPr>
        <w:tabs>
          <w:tab w:val="left" w:pos="426"/>
        </w:tabs>
        <w:spacing w:line="480" w:lineRule="auto"/>
        <w:ind w:left="567" w:hanging="567"/>
        <w:rPr>
          <w:rFonts w:eastAsia="SimSun"/>
          <w:color w:val="auto"/>
          <w:szCs w:val="24"/>
          <w:lang w:eastAsia="en-US"/>
        </w:rPr>
      </w:pPr>
      <w:r w:rsidRPr="008950FB">
        <w:rPr>
          <w:rFonts w:eastAsia="SimSun"/>
          <w:color w:val="auto"/>
          <w:szCs w:val="24"/>
          <w:lang w:val="it-IT" w:eastAsia="en-US"/>
        </w:rPr>
        <w:t>10</w:t>
      </w:r>
      <w:r w:rsidRPr="008950FB">
        <w:rPr>
          <w:rFonts w:eastAsia="SimSun"/>
          <w:color w:val="auto"/>
          <w:szCs w:val="24"/>
          <w:lang w:val="it-IT" w:eastAsia="en-US"/>
        </w:rPr>
        <w:tab/>
      </w:r>
      <w:r w:rsidR="00A035DD" w:rsidRPr="008950FB">
        <w:rPr>
          <w:rFonts w:eastAsia="SimSun"/>
          <w:color w:val="auto"/>
          <w:szCs w:val="24"/>
          <w:lang w:val="it-IT" w:eastAsia="en-US"/>
        </w:rPr>
        <w:t xml:space="preserve">Foschia M, Peressini D, </w:t>
      </w:r>
      <w:proofErr w:type="spellStart"/>
      <w:r w:rsidR="00A035DD" w:rsidRPr="008950FB">
        <w:rPr>
          <w:rFonts w:eastAsia="SimSun"/>
          <w:color w:val="auto"/>
          <w:szCs w:val="24"/>
          <w:lang w:val="it-IT" w:eastAsia="en-US"/>
        </w:rPr>
        <w:t>Sensidoni</w:t>
      </w:r>
      <w:proofErr w:type="spellEnd"/>
      <w:r w:rsidR="00A035DD" w:rsidRPr="008950FB">
        <w:rPr>
          <w:rFonts w:eastAsia="SimSun"/>
          <w:color w:val="auto"/>
          <w:szCs w:val="24"/>
          <w:lang w:val="it-IT" w:eastAsia="en-US"/>
        </w:rPr>
        <w:t xml:space="preserve"> A, Brennan MA</w:t>
      </w:r>
      <w:r w:rsidR="00A035DD" w:rsidRPr="008950FB">
        <w:rPr>
          <w:color w:val="auto"/>
          <w:szCs w:val="24"/>
          <w:lang w:val="it-IT"/>
        </w:rPr>
        <w:t xml:space="preserve"> and</w:t>
      </w:r>
      <w:r w:rsidR="00A035DD" w:rsidRPr="008950FB">
        <w:rPr>
          <w:rFonts w:eastAsia="SimSun"/>
          <w:color w:val="auto"/>
          <w:szCs w:val="24"/>
          <w:lang w:val="it-IT" w:eastAsia="en-US"/>
        </w:rPr>
        <w:t xml:space="preserve"> Brennan CS.</w:t>
      </w:r>
      <w:r w:rsidRPr="008950FB">
        <w:rPr>
          <w:rFonts w:eastAsia="SimSun"/>
          <w:color w:val="auto"/>
          <w:szCs w:val="24"/>
          <w:lang w:val="it-IT" w:eastAsia="en-US"/>
        </w:rPr>
        <w:t xml:space="preserve"> </w:t>
      </w:r>
      <w:r w:rsidRPr="008950FB">
        <w:rPr>
          <w:rFonts w:eastAsia="SimSun"/>
          <w:color w:val="auto"/>
          <w:szCs w:val="24"/>
          <w:lang w:eastAsia="en-US"/>
        </w:rPr>
        <w:t xml:space="preserve">Synergistic effect of different dietary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fibres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in pasta on in vitro starch digestion? </w:t>
      </w:r>
      <w:r w:rsidRPr="008950FB">
        <w:rPr>
          <w:rFonts w:eastAsia="SimSun"/>
          <w:i/>
          <w:color w:val="auto"/>
          <w:szCs w:val="24"/>
          <w:lang w:eastAsia="en-US"/>
        </w:rPr>
        <w:t>Food Chemistry</w:t>
      </w:r>
      <w:r w:rsidRPr="008950FB">
        <w:rPr>
          <w:rFonts w:eastAsia="SimSun"/>
          <w:color w:val="auto"/>
          <w:szCs w:val="24"/>
          <w:lang w:eastAsia="en-US"/>
        </w:rPr>
        <w:t xml:space="preserve">, </w:t>
      </w:r>
      <w:r w:rsidRPr="008950FB">
        <w:rPr>
          <w:rFonts w:eastAsia="SimSun"/>
          <w:b/>
          <w:color w:val="auto"/>
          <w:szCs w:val="24"/>
          <w:lang w:eastAsia="en-US"/>
        </w:rPr>
        <w:t>172</w:t>
      </w:r>
      <w:r w:rsidR="00A035DD" w:rsidRPr="008950FB">
        <w:rPr>
          <w:rFonts w:eastAsia="SimSun"/>
          <w:color w:val="auto"/>
          <w:szCs w:val="24"/>
          <w:lang w:eastAsia="en-US"/>
        </w:rPr>
        <w:t>:</w:t>
      </w:r>
      <w:r w:rsidRPr="008950FB">
        <w:rPr>
          <w:rFonts w:eastAsia="SimSun"/>
          <w:color w:val="auto"/>
          <w:szCs w:val="24"/>
          <w:lang w:eastAsia="en-US"/>
        </w:rPr>
        <w:t xml:space="preserve"> 245–250</w:t>
      </w:r>
      <w:r w:rsidR="00A035DD" w:rsidRPr="008950FB">
        <w:rPr>
          <w:rFonts w:eastAsia="SimSun"/>
          <w:color w:val="auto"/>
          <w:szCs w:val="24"/>
          <w:lang w:eastAsia="en-US"/>
        </w:rPr>
        <w:t xml:space="preserve"> (2015)</w:t>
      </w:r>
      <w:r w:rsidRPr="008950FB">
        <w:rPr>
          <w:rFonts w:eastAsia="SimSun"/>
          <w:color w:val="auto"/>
          <w:szCs w:val="24"/>
          <w:lang w:eastAsia="en-US"/>
        </w:rPr>
        <w:t>.</w:t>
      </w:r>
    </w:p>
    <w:p w14:paraId="00CCAFB7" w14:textId="579EB4CD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color w:val="auto"/>
          <w:szCs w:val="24"/>
        </w:rPr>
        <w:t>11</w:t>
      </w:r>
      <w:r w:rsidRPr="008950FB">
        <w:rPr>
          <w:color w:val="auto"/>
          <w:szCs w:val="24"/>
        </w:rPr>
        <w:tab/>
      </w:r>
      <w:r w:rsidR="00D855E9" w:rsidRPr="008950FB">
        <w:rPr>
          <w:color w:val="auto"/>
          <w:szCs w:val="24"/>
        </w:rPr>
        <w:t>Patil S</w:t>
      </w:r>
      <w:r w:rsidRPr="008950FB">
        <w:rPr>
          <w:color w:val="auto"/>
          <w:szCs w:val="24"/>
        </w:rPr>
        <w:t xml:space="preserve">K. Improving the use of dietary fiber and other functional ingredients to lower the glycemic index of cereal products. </w:t>
      </w:r>
      <w:r w:rsidRPr="008950FB">
        <w:rPr>
          <w:i/>
          <w:color w:val="auto"/>
          <w:szCs w:val="24"/>
        </w:rPr>
        <w:t>Technology of Functional Cereal Products</w:t>
      </w:r>
      <w:r w:rsidRPr="008950FB">
        <w:rPr>
          <w:color w:val="auto"/>
          <w:szCs w:val="24"/>
        </w:rPr>
        <w:t>, 495–517</w:t>
      </w:r>
      <w:r w:rsidR="00D855E9" w:rsidRPr="008950FB">
        <w:rPr>
          <w:color w:val="auto"/>
          <w:szCs w:val="24"/>
        </w:rPr>
        <w:t xml:space="preserve"> (2008)</w:t>
      </w:r>
      <w:r w:rsidRPr="008950FB">
        <w:rPr>
          <w:color w:val="auto"/>
          <w:szCs w:val="24"/>
        </w:rPr>
        <w:t xml:space="preserve">. </w:t>
      </w:r>
    </w:p>
    <w:p w14:paraId="24655660" w14:textId="7E0C4A33" w:rsidR="00594D05" w:rsidRPr="008950FB" w:rsidRDefault="00594D05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bCs/>
          <w:color w:val="auto"/>
          <w:szCs w:val="24"/>
          <w:lang w:eastAsia="it-IT"/>
        </w:rPr>
        <w:t>12</w:t>
      </w:r>
      <w:r w:rsidRPr="008950FB">
        <w:rPr>
          <w:bCs/>
          <w:color w:val="auto"/>
          <w:szCs w:val="24"/>
          <w:lang w:eastAsia="it-IT"/>
        </w:rPr>
        <w:tab/>
      </w:r>
      <w:proofErr w:type="spellStart"/>
      <w:r w:rsidR="00D855E9" w:rsidRPr="008950FB">
        <w:rPr>
          <w:bCs/>
          <w:color w:val="auto"/>
          <w:szCs w:val="24"/>
          <w:lang w:eastAsia="it-IT"/>
        </w:rPr>
        <w:t>Sepúlveda</w:t>
      </w:r>
      <w:proofErr w:type="spellEnd"/>
      <w:r w:rsidR="00D855E9" w:rsidRPr="008950FB">
        <w:rPr>
          <w:bCs/>
          <w:color w:val="auto"/>
          <w:szCs w:val="24"/>
          <w:lang w:eastAsia="it-IT"/>
        </w:rPr>
        <w:t xml:space="preserve"> E, </w:t>
      </w:r>
      <w:proofErr w:type="spellStart"/>
      <w:r w:rsidR="00D855E9" w:rsidRPr="008950FB">
        <w:rPr>
          <w:bCs/>
          <w:color w:val="auto"/>
          <w:szCs w:val="24"/>
          <w:lang w:eastAsia="it-IT"/>
        </w:rPr>
        <w:t>Sáenz</w:t>
      </w:r>
      <w:proofErr w:type="spellEnd"/>
      <w:r w:rsidR="00D855E9" w:rsidRPr="008950FB">
        <w:rPr>
          <w:bCs/>
          <w:color w:val="auto"/>
          <w:szCs w:val="24"/>
          <w:lang w:eastAsia="it-IT"/>
        </w:rPr>
        <w:t xml:space="preserve"> C, </w:t>
      </w:r>
      <w:proofErr w:type="spellStart"/>
      <w:r w:rsidR="00D855E9" w:rsidRPr="008950FB">
        <w:rPr>
          <w:bCs/>
          <w:color w:val="auto"/>
          <w:szCs w:val="24"/>
          <w:lang w:eastAsia="it-IT"/>
        </w:rPr>
        <w:t>Aliaga</w:t>
      </w:r>
      <w:proofErr w:type="spellEnd"/>
      <w:r w:rsidR="00D855E9" w:rsidRPr="008950FB">
        <w:rPr>
          <w:bCs/>
          <w:color w:val="auto"/>
          <w:szCs w:val="24"/>
          <w:lang w:eastAsia="it-IT"/>
        </w:rPr>
        <w:t xml:space="preserve"> E and </w:t>
      </w:r>
      <w:proofErr w:type="spellStart"/>
      <w:r w:rsidR="00D855E9" w:rsidRPr="008950FB">
        <w:rPr>
          <w:bCs/>
          <w:color w:val="auto"/>
          <w:szCs w:val="24"/>
          <w:lang w:eastAsia="it-IT"/>
        </w:rPr>
        <w:t>Aceituno</w:t>
      </w:r>
      <w:proofErr w:type="spellEnd"/>
      <w:r w:rsidR="00D855E9" w:rsidRPr="008950FB">
        <w:rPr>
          <w:bCs/>
          <w:color w:val="auto"/>
          <w:szCs w:val="24"/>
          <w:lang w:eastAsia="it-IT"/>
        </w:rPr>
        <w:t xml:space="preserve"> </w:t>
      </w:r>
      <w:r w:rsidRPr="008950FB">
        <w:rPr>
          <w:bCs/>
          <w:color w:val="auto"/>
          <w:szCs w:val="24"/>
          <w:lang w:eastAsia="it-IT"/>
        </w:rPr>
        <w:t xml:space="preserve">C. Extraction and characterization of mucilage in Opuntia spp. </w:t>
      </w:r>
      <w:r w:rsidRPr="008950FB">
        <w:rPr>
          <w:bCs/>
          <w:i/>
          <w:color w:val="auto"/>
          <w:szCs w:val="24"/>
          <w:lang w:eastAsia="it-IT"/>
        </w:rPr>
        <w:t xml:space="preserve">Journal of Arid </w:t>
      </w:r>
      <w:proofErr w:type="spellStart"/>
      <w:r w:rsidRPr="008950FB">
        <w:rPr>
          <w:bCs/>
          <w:i/>
          <w:color w:val="auto"/>
          <w:szCs w:val="24"/>
          <w:lang w:eastAsia="it-IT"/>
        </w:rPr>
        <w:t>Enviroments</w:t>
      </w:r>
      <w:proofErr w:type="spellEnd"/>
      <w:r w:rsidRPr="008950FB">
        <w:rPr>
          <w:bCs/>
          <w:color w:val="auto"/>
          <w:szCs w:val="24"/>
          <w:lang w:eastAsia="it-IT"/>
        </w:rPr>
        <w:t xml:space="preserve">, </w:t>
      </w:r>
      <w:r w:rsidRPr="008950FB">
        <w:rPr>
          <w:b/>
          <w:bCs/>
          <w:color w:val="auto"/>
          <w:szCs w:val="24"/>
          <w:lang w:eastAsia="it-IT"/>
        </w:rPr>
        <w:t>68</w:t>
      </w:r>
      <w:r w:rsidR="00D855E9" w:rsidRPr="008950FB">
        <w:rPr>
          <w:bCs/>
          <w:color w:val="auto"/>
          <w:szCs w:val="24"/>
          <w:lang w:eastAsia="it-IT"/>
        </w:rPr>
        <w:t>:</w:t>
      </w:r>
      <w:r w:rsidRPr="008950FB">
        <w:rPr>
          <w:bCs/>
          <w:color w:val="auto"/>
          <w:szCs w:val="24"/>
          <w:lang w:eastAsia="it-IT"/>
        </w:rPr>
        <w:t xml:space="preserve"> 534–545</w:t>
      </w:r>
      <w:r w:rsidR="00D855E9" w:rsidRPr="008950FB">
        <w:rPr>
          <w:bCs/>
          <w:color w:val="auto"/>
          <w:szCs w:val="24"/>
          <w:lang w:eastAsia="it-IT"/>
        </w:rPr>
        <w:t xml:space="preserve"> (2007)</w:t>
      </w:r>
      <w:r w:rsidRPr="008950FB">
        <w:rPr>
          <w:bCs/>
          <w:color w:val="auto"/>
          <w:szCs w:val="24"/>
          <w:lang w:eastAsia="it-IT"/>
        </w:rPr>
        <w:t>.</w:t>
      </w:r>
    </w:p>
    <w:p w14:paraId="55129256" w14:textId="386A4B5E" w:rsidR="00594D05" w:rsidRPr="008950FB" w:rsidRDefault="00594D05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bCs/>
          <w:color w:val="auto"/>
          <w:szCs w:val="24"/>
          <w:lang w:eastAsia="it-IT"/>
        </w:rPr>
        <w:t>13</w:t>
      </w:r>
      <w:r w:rsidRPr="008950FB">
        <w:rPr>
          <w:bCs/>
          <w:color w:val="auto"/>
          <w:szCs w:val="24"/>
          <w:lang w:eastAsia="it-IT"/>
        </w:rPr>
        <w:tab/>
      </w:r>
      <w:proofErr w:type="spellStart"/>
      <w:r w:rsidR="00AD6AB3" w:rsidRPr="008950FB">
        <w:rPr>
          <w:bCs/>
          <w:color w:val="auto"/>
          <w:szCs w:val="24"/>
          <w:lang w:eastAsia="it-IT"/>
        </w:rPr>
        <w:t>Sepúlveda</w:t>
      </w:r>
      <w:proofErr w:type="spellEnd"/>
      <w:r w:rsidR="00AD6AB3" w:rsidRPr="008950FB">
        <w:rPr>
          <w:bCs/>
          <w:color w:val="auto"/>
          <w:szCs w:val="24"/>
          <w:lang w:eastAsia="it-IT"/>
        </w:rPr>
        <w:t xml:space="preserve"> E, </w:t>
      </w:r>
      <w:proofErr w:type="spellStart"/>
      <w:r w:rsidR="00AD6AB3" w:rsidRPr="008950FB">
        <w:rPr>
          <w:bCs/>
          <w:color w:val="auto"/>
          <w:szCs w:val="24"/>
          <w:lang w:eastAsia="it-IT"/>
        </w:rPr>
        <w:t>Sáenz</w:t>
      </w:r>
      <w:proofErr w:type="spellEnd"/>
      <w:r w:rsidR="00AD6AB3" w:rsidRPr="008950FB">
        <w:rPr>
          <w:bCs/>
          <w:color w:val="auto"/>
          <w:szCs w:val="24"/>
          <w:lang w:eastAsia="it-IT"/>
        </w:rPr>
        <w:t xml:space="preserve"> C</w:t>
      </w:r>
      <w:r w:rsidRPr="008950FB">
        <w:rPr>
          <w:bCs/>
          <w:color w:val="auto"/>
          <w:szCs w:val="24"/>
          <w:lang w:eastAsia="it-IT"/>
        </w:rPr>
        <w:t xml:space="preserve"> </w:t>
      </w:r>
      <w:r w:rsidR="00AD6AB3" w:rsidRPr="008950FB">
        <w:rPr>
          <w:color w:val="auto"/>
          <w:szCs w:val="24"/>
          <w:lang w:eastAsia="it-IT"/>
        </w:rPr>
        <w:t>and</w:t>
      </w:r>
      <w:r w:rsidR="00AD6AB3" w:rsidRPr="008950FB">
        <w:rPr>
          <w:bCs/>
          <w:color w:val="auto"/>
          <w:szCs w:val="24"/>
          <w:lang w:eastAsia="it-IT"/>
        </w:rPr>
        <w:t xml:space="preserve"> Moreno</w:t>
      </w:r>
      <w:r w:rsidRPr="008950FB">
        <w:rPr>
          <w:bCs/>
          <w:color w:val="auto"/>
          <w:szCs w:val="24"/>
          <w:lang w:eastAsia="it-IT"/>
        </w:rPr>
        <w:t xml:space="preserve"> M. </w:t>
      </w:r>
      <w:proofErr w:type="spellStart"/>
      <w:r w:rsidRPr="008950FB">
        <w:rPr>
          <w:bCs/>
          <w:color w:val="auto"/>
          <w:szCs w:val="24"/>
          <w:lang w:eastAsia="it-IT"/>
        </w:rPr>
        <w:t>Obtención</w:t>
      </w:r>
      <w:proofErr w:type="spellEnd"/>
      <w:r w:rsidRPr="008950FB">
        <w:rPr>
          <w:bCs/>
          <w:color w:val="auto"/>
          <w:szCs w:val="24"/>
          <w:lang w:eastAsia="it-IT"/>
        </w:rPr>
        <w:t xml:space="preserve"> y </w:t>
      </w:r>
      <w:proofErr w:type="spellStart"/>
      <w:r w:rsidRPr="008950FB">
        <w:rPr>
          <w:bCs/>
          <w:color w:val="auto"/>
          <w:szCs w:val="24"/>
          <w:lang w:eastAsia="it-IT"/>
        </w:rPr>
        <w:t>caracterización</w:t>
      </w:r>
      <w:proofErr w:type="spellEnd"/>
      <w:r w:rsidRPr="008950FB">
        <w:rPr>
          <w:bCs/>
          <w:color w:val="auto"/>
          <w:szCs w:val="24"/>
          <w:lang w:eastAsia="it-IT"/>
        </w:rPr>
        <w:t xml:space="preserve"> de </w:t>
      </w:r>
      <w:proofErr w:type="spellStart"/>
      <w:r w:rsidRPr="008950FB">
        <w:rPr>
          <w:bCs/>
          <w:color w:val="auto"/>
          <w:szCs w:val="24"/>
          <w:lang w:eastAsia="it-IT"/>
        </w:rPr>
        <w:t>harina</w:t>
      </w:r>
      <w:proofErr w:type="spellEnd"/>
      <w:r w:rsidRPr="008950FB">
        <w:rPr>
          <w:bCs/>
          <w:color w:val="auto"/>
          <w:szCs w:val="24"/>
          <w:lang w:eastAsia="it-IT"/>
        </w:rPr>
        <w:t xml:space="preserve"> de cactus pear (Opuntia </w:t>
      </w:r>
      <w:proofErr w:type="spellStart"/>
      <w:r w:rsidRPr="008950FB">
        <w:rPr>
          <w:bCs/>
          <w:color w:val="auto"/>
          <w:szCs w:val="24"/>
          <w:lang w:eastAsia="it-IT"/>
        </w:rPr>
        <w:t>ficus</w:t>
      </w:r>
      <w:proofErr w:type="spellEnd"/>
      <w:r w:rsidRPr="008950FB">
        <w:rPr>
          <w:bCs/>
          <w:color w:val="auto"/>
          <w:szCs w:val="24"/>
          <w:lang w:eastAsia="it-IT"/>
        </w:rPr>
        <w:t xml:space="preserve">-indica). </w:t>
      </w:r>
      <w:proofErr w:type="spellStart"/>
      <w:r w:rsidRPr="008950FB">
        <w:rPr>
          <w:bCs/>
          <w:i/>
          <w:color w:val="auto"/>
          <w:szCs w:val="24"/>
          <w:lang w:val="it-IT" w:eastAsia="it-IT"/>
        </w:rPr>
        <w:t>Actas</w:t>
      </w:r>
      <w:proofErr w:type="spellEnd"/>
      <w:r w:rsidRPr="008950FB">
        <w:rPr>
          <w:bCs/>
          <w:i/>
          <w:color w:val="auto"/>
          <w:szCs w:val="24"/>
          <w:lang w:val="it-IT" w:eastAsia="it-IT"/>
        </w:rPr>
        <w:t xml:space="preserve">: VI </w:t>
      </w:r>
      <w:proofErr w:type="spellStart"/>
      <w:r w:rsidRPr="008950FB">
        <w:rPr>
          <w:bCs/>
          <w:i/>
          <w:color w:val="auto"/>
          <w:szCs w:val="24"/>
          <w:lang w:val="it-IT" w:eastAsia="it-IT"/>
        </w:rPr>
        <w:t>Congreso</w:t>
      </w:r>
      <w:proofErr w:type="spellEnd"/>
      <w:r w:rsidRPr="008950FB">
        <w:rPr>
          <w:bCs/>
          <w:i/>
          <w:color w:val="auto"/>
          <w:szCs w:val="24"/>
          <w:lang w:val="it-IT" w:eastAsia="it-IT"/>
        </w:rPr>
        <w:t xml:space="preserve"> </w:t>
      </w:r>
      <w:proofErr w:type="spellStart"/>
      <w:r w:rsidRPr="008950FB">
        <w:rPr>
          <w:bCs/>
          <w:i/>
          <w:color w:val="auto"/>
          <w:szCs w:val="24"/>
          <w:lang w:val="it-IT" w:eastAsia="it-IT"/>
        </w:rPr>
        <w:t>Nacional</w:t>
      </w:r>
      <w:proofErr w:type="spellEnd"/>
      <w:r w:rsidRPr="008950FB">
        <w:rPr>
          <w:bCs/>
          <w:i/>
          <w:color w:val="auto"/>
          <w:szCs w:val="24"/>
          <w:lang w:val="it-IT" w:eastAsia="it-IT"/>
        </w:rPr>
        <w:t xml:space="preserve"> y IV </w:t>
      </w:r>
      <w:proofErr w:type="spellStart"/>
      <w:r w:rsidRPr="008950FB">
        <w:rPr>
          <w:bCs/>
          <w:i/>
          <w:color w:val="auto"/>
          <w:szCs w:val="24"/>
          <w:lang w:val="it-IT" w:eastAsia="it-IT"/>
        </w:rPr>
        <w:t>Congreso</w:t>
      </w:r>
      <w:proofErr w:type="spellEnd"/>
      <w:r w:rsidRPr="008950FB">
        <w:rPr>
          <w:bCs/>
          <w:i/>
          <w:color w:val="auto"/>
          <w:szCs w:val="24"/>
          <w:lang w:val="it-IT" w:eastAsia="it-IT"/>
        </w:rPr>
        <w:t xml:space="preserve"> </w:t>
      </w:r>
      <w:proofErr w:type="spellStart"/>
      <w:r w:rsidRPr="008950FB">
        <w:rPr>
          <w:bCs/>
          <w:i/>
          <w:color w:val="auto"/>
          <w:szCs w:val="24"/>
          <w:lang w:val="it-IT" w:eastAsia="it-IT"/>
        </w:rPr>
        <w:t>Internacional</w:t>
      </w:r>
      <w:proofErr w:type="spellEnd"/>
      <w:r w:rsidRPr="008950FB">
        <w:rPr>
          <w:bCs/>
          <w:i/>
          <w:color w:val="auto"/>
          <w:szCs w:val="24"/>
          <w:lang w:val="it-IT" w:eastAsia="it-IT"/>
        </w:rPr>
        <w:t xml:space="preserve"> </w:t>
      </w:r>
      <w:proofErr w:type="spellStart"/>
      <w:r w:rsidRPr="008950FB">
        <w:rPr>
          <w:bCs/>
          <w:i/>
          <w:color w:val="auto"/>
          <w:szCs w:val="24"/>
          <w:lang w:val="it-IT" w:eastAsia="it-IT"/>
        </w:rPr>
        <w:t>sobre</w:t>
      </w:r>
      <w:proofErr w:type="spellEnd"/>
      <w:r w:rsidRPr="008950FB">
        <w:rPr>
          <w:bCs/>
          <w:i/>
          <w:color w:val="auto"/>
          <w:szCs w:val="24"/>
          <w:lang w:val="it-IT" w:eastAsia="it-IT"/>
        </w:rPr>
        <w:t xml:space="preserve"> </w:t>
      </w:r>
      <w:proofErr w:type="spellStart"/>
      <w:r w:rsidRPr="008950FB">
        <w:rPr>
          <w:bCs/>
          <w:i/>
          <w:color w:val="auto"/>
          <w:szCs w:val="24"/>
          <w:lang w:val="it-IT" w:eastAsia="it-IT"/>
        </w:rPr>
        <w:t>conocimiento</w:t>
      </w:r>
      <w:proofErr w:type="spellEnd"/>
      <w:r w:rsidRPr="008950FB">
        <w:rPr>
          <w:bCs/>
          <w:i/>
          <w:color w:val="auto"/>
          <w:szCs w:val="24"/>
          <w:lang w:val="it-IT" w:eastAsia="it-IT"/>
        </w:rPr>
        <w:t xml:space="preserve"> y </w:t>
      </w:r>
      <w:proofErr w:type="spellStart"/>
      <w:r w:rsidRPr="008950FB">
        <w:rPr>
          <w:bCs/>
          <w:i/>
          <w:color w:val="auto"/>
          <w:szCs w:val="24"/>
          <w:lang w:val="it-IT" w:eastAsia="it-IT"/>
        </w:rPr>
        <w:t>aprovechamiento</w:t>
      </w:r>
      <w:proofErr w:type="spellEnd"/>
      <w:r w:rsidRPr="008950FB">
        <w:rPr>
          <w:bCs/>
          <w:i/>
          <w:color w:val="auto"/>
          <w:szCs w:val="24"/>
          <w:lang w:val="it-IT" w:eastAsia="it-IT"/>
        </w:rPr>
        <w:t xml:space="preserve"> del cactus </w:t>
      </w:r>
      <w:proofErr w:type="spellStart"/>
      <w:r w:rsidRPr="008950FB">
        <w:rPr>
          <w:bCs/>
          <w:i/>
          <w:color w:val="auto"/>
          <w:szCs w:val="24"/>
          <w:lang w:val="it-IT" w:eastAsia="it-IT"/>
        </w:rPr>
        <w:t>pear</w:t>
      </w:r>
      <w:proofErr w:type="spellEnd"/>
      <w:r w:rsidRPr="008950FB">
        <w:rPr>
          <w:bCs/>
          <w:i/>
          <w:color w:val="auto"/>
          <w:szCs w:val="24"/>
          <w:lang w:val="it-IT" w:eastAsia="it-IT"/>
        </w:rPr>
        <w:t xml:space="preserve">. </w:t>
      </w:r>
      <w:r w:rsidRPr="008950FB">
        <w:rPr>
          <w:bCs/>
          <w:i/>
          <w:color w:val="auto"/>
          <w:szCs w:val="24"/>
          <w:lang w:eastAsia="it-IT"/>
        </w:rPr>
        <w:t>Guadalajara. México</w:t>
      </w:r>
      <w:r w:rsidRPr="008950FB">
        <w:rPr>
          <w:bCs/>
          <w:color w:val="auto"/>
          <w:szCs w:val="24"/>
          <w:lang w:eastAsia="it-IT"/>
        </w:rPr>
        <w:t>, p</w:t>
      </w:r>
      <w:r w:rsidR="00AD6AB3" w:rsidRPr="008950FB">
        <w:rPr>
          <w:bCs/>
          <w:color w:val="auto"/>
          <w:szCs w:val="24"/>
          <w:lang w:eastAsia="it-IT"/>
        </w:rPr>
        <w:t>p</w:t>
      </w:r>
      <w:r w:rsidRPr="008950FB">
        <w:rPr>
          <w:bCs/>
          <w:color w:val="auto"/>
          <w:szCs w:val="24"/>
          <w:lang w:eastAsia="it-IT"/>
        </w:rPr>
        <w:t xml:space="preserve">. 28-31 </w:t>
      </w:r>
      <w:r w:rsidR="00AD6AB3" w:rsidRPr="008950FB">
        <w:rPr>
          <w:bCs/>
          <w:color w:val="auto"/>
          <w:szCs w:val="24"/>
          <w:lang w:eastAsia="it-IT"/>
        </w:rPr>
        <w:t>(1995).</w:t>
      </w:r>
    </w:p>
    <w:p w14:paraId="18A6E57C" w14:textId="54C913AA" w:rsidR="00594D05" w:rsidRPr="008950FB" w:rsidRDefault="00594D05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</w:rPr>
      </w:pPr>
      <w:r w:rsidRPr="008950FB">
        <w:rPr>
          <w:bCs/>
          <w:color w:val="auto"/>
          <w:szCs w:val="24"/>
        </w:rPr>
        <w:t>14</w:t>
      </w:r>
      <w:r w:rsidRPr="008950FB">
        <w:rPr>
          <w:bCs/>
          <w:color w:val="auto"/>
          <w:szCs w:val="24"/>
        </w:rPr>
        <w:tab/>
      </w:r>
      <w:proofErr w:type="spellStart"/>
      <w:r w:rsidR="00AF603B" w:rsidRPr="008950FB">
        <w:rPr>
          <w:bCs/>
          <w:color w:val="auto"/>
          <w:szCs w:val="24"/>
        </w:rPr>
        <w:t>Sáenz</w:t>
      </w:r>
      <w:proofErr w:type="spellEnd"/>
      <w:r w:rsidR="00AF603B" w:rsidRPr="008950FB">
        <w:rPr>
          <w:bCs/>
          <w:color w:val="auto"/>
          <w:szCs w:val="24"/>
        </w:rPr>
        <w:t xml:space="preserve"> C, </w:t>
      </w:r>
      <w:proofErr w:type="spellStart"/>
      <w:r w:rsidR="00AF603B" w:rsidRPr="008950FB">
        <w:rPr>
          <w:bCs/>
          <w:color w:val="auto"/>
          <w:szCs w:val="24"/>
        </w:rPr>
        <w:t>Sepúlveda</w:t>
      </w:r>
      <w:proofErr w:type="spellEnd"/>
      <w:r w:rsidR="00AF603B" w:rsidRPr="008950FB">
        <w:rPr>
          <w:bCs/>
          <w:color w:val="auto"/>
          <w:szCs w:val="24"/>
        </w:rPr>
        <w:t xml:space="preserve"> E, Pak N</w:t>
      </w:r>
      <w:r w:rsidR="00AD6AB3" w:rsidRPr="008950FB">
        <w:rPr>
          <w:bCs/>
          <w:color w:val="auto"/>
          <w:szCs w:val="24"/>
        </w:rPr>
        <w:t xml:space="preserve"> and </w:t>
      </w:r>
      <w:proofErr w:type="spellStart"/>
      <w:r w:rsidR="00AD6AB3" w:rsidRPr="008950FB">
        <w:rPr>
          <w:bCs/>
          <w:color w:val="auto"/>
          <w:szCs w:val="24"/>
        </w:rPr>
        <w:t>Albornoz</w:t>
      </w:r>
      <w:proofErr w:type="spellEnd"/>
      <w:r w:rsidR="00AD6AB3" w:rsidRPr="008950FB">
        <w:rPr>
          <w:bCs/>
          <w:color w:val="auto"/>
          <w:szCs w:val="24"/>
        </w:rPr>
        <w:t>, N</w:t>
      </w:r>
      <w:r w:rsidRPr="008950FB">
        <w:rPr>
          <w:bCs/>
          <w:color w:val="auto"/>
          <w:szCs w:val="24"/>
        </w:rPr>
        <w:t xml:space="preserve">. Vegetal soup with cactus cladodes (Opuntia </w:t>
      </w:r>
      <w:proofErr w:type="spellStart"/>
      <w:r w:rsidRPr="008950FB">
        <w:rPr>
          <w:bCs/>
          <w:color w:val="auto"/>
          <w:szCs w:val="24"/>
        </w:rPr>
        <w:t>ficus</w:t>
      </w:r>
      <w:proofErr w:type="spellEnd"/>
      <w:r w:rsidRPr="008950FB">
        <w:rPr>
          <w:bCs/>
          <w:color w:val="auto"/>
          <w:szCs w:val="24"/>
        </w:rPr>
        <w:t xml:space="preserve">-indica) dietary fiber addition. </w:t>
      </w:r>
      <w:r w:rsidRPr="008950FB">
        <w:rPr>
          <w:bCs/>
          <w:i/>
          <w:color w:val="auto"/>
          <w:szCs w:val="24"/>
        </w:rPr>
        <w:t>World Congress on Food Science and Technology</w:t>
      </w:r>
      <w:r w:rsidR="00AF603B" w:rsidRPr="008950FB">
        <w:rPr>
          <w:bCs/>
          <w:color w:val="auto"/>
          <w:szCs w:val="24"/>
        </w:rPr>
        <w:t xml:space="preserve">. Sidney, Australia, </w:t>
      </w:r>
      <w:r w:rsidRPr="008950FB">
        <w:rPr>
          <w:bCs/>
          <w:color w:val="auto"/>
          <w:szCs w:val="24"/>
        </w:rPr>
        <w:t>p</w:t>
      </w:r>
      <w:r w:rsidR="00AF603B" w:rsidRPr="008950FB">
        <w:rPr>
          <w:bCs/>
          <w:color w:val="auto"/>
          <w:szCs w:val="24"/>
        </w:rPr>
        <w:t>.</w:t>
      </w:r>
      <w:r w:rsidRPr="008950FB">
        <w:rPr>
          <w:bCs/>
          <w:color w:val="auto"/>
          <w:szCs w:val="24"/>
        </w:rPr>
        <w:t xml:space="preserve"> 55</w:t>
      </w:r>
      <w:r w:rsidR="00AD6AB3" w:rsidRPr="008950FB">
        <w:rPr>
          <w:bCs/>
          <w:color w:val="auto"/>
          <w:szCs w:val="24"/>
        </w:rPr>
        <w:t xml:space="preserve"> (1999)</w:t>
      </w:r>
    </w:p>
    <w:p w14:paraId="1D53CA96" w14:textId="316D2CFD" w:rsidR="00594D05" w:rsidRPr="008950FB" w:rsidRDefault="00594D05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bCs/>
          <w:color w:val="auto"/>
          <w:szCs w:val="24"/>
        </w:rPr>
        <w:t>15</w:t>
      </w:r>
      <w:r w:rsidRPr="008950FB">
        <w:rPr>
          <w:bCs/>
          <w:color w:val="auto"/>
          <w:szCs w:val="24"/>
        </w:rPr>
        <w:tab/>
      </w:r>
      <w:proofErr w:type="spellStart"/>
      <w:r w:rsidR="00AF603B" w:rsidRPr="008950FB">
        <w:rPr>
          <w:bCs/>
          <w:color w:val="auto"/>
          <w:szCs w:val="24"/>
        </w:rPr>
        <w:t>Sáenz</w:t>
      </w:r>
      <w:proofErr w:type="spellEnd"/>
      <w:r w:rsidR="00AF603B" w:rsidRPr="008950FB">
        <w:rPr>
          <w:bCs/>
          <w:color w:val="auto"/>
          <w:szCs w:val="24"/>
        </w:rPr>
        <w:t xml:space="preserve"> C, </w:t>
      </w:r>
      <w:proofErr w:type="spellStart"/>
      <w:r w:rsidR="00AF603B" w:rsidRPr="008950FB">
        <w:rPr>
          <w:bCs/>
          <w:color w:val="auto"/>
          <w:szCs w:val="24"/>
        </w:rPr>
        <w:t>Sepúlveda</w:t>
      </w:r>
      <w:proofErr w:type="spellEnd"/>
      <w:r w:rsidR="00AF603B" w:rsidRPr="008950FB">
        <w:rPr>
          <w:bCs/>
          <w:color w:val="auto"/>
          <w:szCs w:val="24"/>
        </w:rPr>
        <w:t xml:space="preserve"> E</w:t>
      </w:r>
      <w:r w:rsidRPr="008950FB">
        <w:rPr>
          <w:bCs/>
          <w:color w:val="auto"/>
          <w:szCs w:val="24"/>
        </w:rPr>
        <w:t xml:space="preserve">, </w:t>
      </w:r>
      <w:r w:rsidR="00AF603B" w:rsidRPr="008950FB">
        <w:rPr>
          <w:bCs/>
          <w:color w:val="auto"/>
          <w:szCs w:val="24"/>
        </w:rPr>
        <w:t xml:space="preserve">Pak N and </w:t>
      </w:r>
      <w:proofErr w:type="spellStart"/>
      <w:r w:rsidR="00AF603B" w:rsidRPr="008950FB">
        <w:rPr>
          <w:bCs/>
          <w:color w:val="auto"/>
          <w:szCs w:val="24"/>
        </w:rPr>
        <w:t>Vallejos</w:t>
      </w:r>
      <w:proofErr w:type="spellEnd"/>
      <w:r w:rsidRPr="008950FB">
        <w:rPr>
          <w:bCs/>
          <w:color w:val="auto"/>
          <w:szCs w:val="24"/>
        </w:rPr>
        <w:t xml:space="preserve"> X. </w:t>
      </w:r>
      <w:proofErr w:type="spellStart"/>
      <w:r w:rsidRPr="008950FB">
        <w:rPr>
          <w:bCs/>
          <w:color w:val="auto"/>
          <w:szCs w:val="24"/>
        </w:rPr>
        <w:t>Formulación</w:t>
      </w:r>
      <w:proofErr w:type="spellEnd"/>
      <w:r w:rsidRPr="008950FB">
        <w:rPr>
          <w:bCs/>
          <w:color w:val="auto"/>
          <w:szCs w:val="24"/>
        </w:rPr>
        <w:t xml:space="preserve"> de </w:t>
      </w:r>
      <w:proofErr w:type="gramStart"/>
      <w:r w:rsidRPr="008950FB">
        <w:rPr>
          <w:bCs/>
          <w:color w:val="auto"/>
          <w:szCs w:val="24"/>
        </w:rPr>
        <w:t>un Flan</w:t>
      </w:r>
      <w:proofErr w:type="gramEnd"/>
      <w:r w:rsidRPr="008950FB">
        <w:rPr>
          <w:bCs/>
          <w:color w:val="auto"/>
          <w:szCs w:val="24"/>
        </w:rPr>
        <w:t xml:space="preserve"> con </w:t>
      </w:r>
      <w:proofErr w:type="spellStart"/>
      <w:r w:rsidRPr="008950FB">
        <w:rPr>
          <w:bCs/>
          <w:color w:val="auto"/>
          <w:szCs w:val="24"/>
        </w:rPr>
        <w:t>adición</w:t>
      </w:r>
      <w:proofErr w:type="spellEnd"/>
      <w:r w:rsidRPr="008950FB">
        <w:rPr>
          <w:bCs/>
          <w:color w:val="auto"/>
          <w:szCs w:val="24"/>
        </w:rPr>
        <w:t xml:space="preserve"> de </w:t>
      </w:r>
      <w:proofErr w:type="spellStart"/>
      <w:r w:rsidRPr="008950FB">
        <w:rPr>
          <w:bCs/>
          <w:color w:val="auto"/>
          <w:szCs w:val="24"/>
        </w:rPr>
        <w:t>fibra</w:t>
      </w:r>
      <w:proofErr w:type="spellEnd"/>
      <w:r w:rsidRPr="008950FB">
        <w:rPr>
          <w:bCs/>
          <w:color w:val="auto"/>
          <w:szCs w:val="24"/>
        </w:rPr>
        <w:t xml:space="preserve"> </w:t>
      </w:r>
      <w:proofErr w:type="spellStart"/>
      <w:r w:rsidRPr="008950FB">
        <w:rPr>
          <w:bCs/>
          <w:color w:val="auto"/>
          <w:szCs w:val="24"/>
        </w:rPr>
        <w:t>dietética</w:t>
      </w:r>
      <w:proofErr w:type="spellEnd"/>
      <w:r w:rsidRPr="008950FB">
        <w:rPr>
          <w:bCs/>
          <w:color w:val="auto"/>
          <w:szCs w:val="24"/>
        </w:rPr>
        <w:t xml:space="preserve"> de cactus pear. </w:t>
      </w:r>
      <w:proofErr w:type="spellStart"/>
      <w:r w:rsidRPr="008950FB">
        <w:rPr>
          <w:bCs/>
          <w:color w:val="auto"/>
          <w:szCs w:val="24"/>
          <w:lang w:val="it-IT"/>
        </w:rPr>
        <w:t>Memorias</w:t>
      </w:r>
      <w:proofErr w:type="spellEnd"/>
      <w:r w:rsidRPr="008950FB">
        <w:rPr>
          <w:bCs/>
          <w:color w:val="auto"/>
          <w:szCs w:val="24"/>
          <w:lang w:val="it-IT"/>
        </w:rPr>
        <w:t xml:space="preserve">. </w:t>
      </w:r>
      <w:r w:rsidRPr="008950FB">
        <w:rPr>
          <w:bCs/>
          <w:i/>
          <w:color w:val="auto"/>
          <w:szCs w:val="24"/>
          <w:lang w:val="it-IT"/>
        </w:rPr>
        <w:t xml:space="preserve">VIII </w:t>
      </w:r>
      <w:proofErr w:type="spellStart"/>
      <w:r w:rsidRPr="008950FB">
        <w:rPr>
          <w:bCs/>
          <w:i/>
          <w:color w:val="auto"/>
          <w:szCs w:val="24"/>
          <w:lang w:val="it-IT"/>
        </w:rPr>
        <w:t>Congreso</w:t>
      </w:r>
      <w:proofErr w:type="spellEnd"/>
      <w:r w:rsidRPr="008950FB">
        <w:rPr>
          <w:bCs/>
          <w:i/>
          <w:color w:val="auto"/>
          <w:szCs w:val="24"/>
          <w:lang w:val="it-IT"/>
        </w:rPr>
        <w:t xml:space="preserve"> </w:t>
      </w:r>
      <w:proofErr w:type="spellStart"/>
      <w:r w:rsidRPr="008950FB">
        <w:rPr>
          <w:bCs/>
          <w:i/>
          <w:color w:val="auto"/>
          <w:szCs w:val="24"/>
          <w:lang w:val="it-IT"/>
        </w:rPr>
        <w:t>Nacional</w:t>
      </w:r>
      <w:proofErr w:type="spellEnd"/>
      <w:r w:rsidRPr="008950FB">
        <w:rPr>
          <w:bCs/>
          <w:i/>
          <w:color w:val="auto"/>
          <w:szCs w:val="24"/>
          <w:lang w:val="it-IT"/>
        </w:rPr>
        <w:t xml:space="preserve"> y VI </w:t>
      </w:r>
      <w:proofErr w:type="spellStart"/>
      <w:r w:rsidRPr="008950FB">
        <w:rPr>
          <w:bCs/>
          <w:i/>
          <w:color w:val="auto"/>
          <w:szCs w:val="24"/>
          <w:lang w:val="it-IT"/>
        </w:rPr>
        <w:t>Internacional</w:t>
      </w:r>
      <w:proofErr w:type="spellEnd"/>
      <w:r w:rsidRPr="008950FB">
        <w:rPr>
          <w:bCs/>
          <w:i/>
          <w:color w:val="auto"/>
          <w:szCs w:val="24"/>
          <w:lang w:val="it-IT"/>
        </w:rPr>
        <w:t xml:space="preserve"> </w:t>
      </w:r>
      <w:proofErr w:type="spellStart"/>
      <w:r w:rsidRPr="008950FB">
        <w:rPr>
          <w:bCs/>
          <w:i/>
          <w:color w:val="auto"/>
          <w:szCs w:val="24"/>
          <w:lang w:val="it-IT"/>
        </w:rPr>
        <w:t>sobre</w:t>
      </w:r>
      <w:proofErr w:type="spellEnd"/>
      <w:r w:rsidRPr="008950FB">
        <w:rPr>
          <w:bCs/>
          <w:i/>
          <w:color w:val="auto"/>
          <w:szCs w:val="24"/>
          <w:lang w:val="it-IT"/>
        </w:rPr>
        <w:t xml:space="preserve"> </w:t>
      </w:r>
      <w:proofErr w:type="spellStart"/>
      <w:r w:rsidRPr="008950FB">
        <w:rPr>
          <w:bCs/>
          <w:i/>
          <w:color w:val="auto"/>
          <w:szCs w:val="24"/>
          <w:lang w:val="it-IT"/>
        </w:rPr>
        <w:t>conocimiento</w:t>
      </w:r>
      <w:proofErr w:type="spellEnd"/>
      <w:r w:rsidRPr="008950FB">
        <w:rPr>
          <w:bCs/>
          <w:i/>
          <w:color w:val="auto"/>
          <w:szCs w:val="24"/>
          <w:lang w:val="it-IT"/>
        </w:rPr>
        <w:t xml:space="preserve"> y </w:t>
      </w:r>
      <w:proofErr w:type="spellStart"/>
      <w:r w:rsidRPr="008950FB">
        <w:rPr>
          <w:bCs/>
          <w:i/>
          <w:color w:val="auto"/>
          <w:szCs w:val="24"/>
          <w:lang w:val="it-IT"/>
        </w:rPr>
        <w:t>Aprovechamiento</w:t>
      </w:r>
      <w:proofErr w:type="spellEnd"/>
      <w:r w:rsidRPr="008950FB">
        <w:rPr>
          <w:bCs/>
          <w:i/>
          <w:color w:val="auto"/>
          <w:szCs w:val="24"/>
          <w:lang w:val="it-IT"/>
        </w:rPr>
        <w:t xml:space="preserve"> del cactus </w:t>
      </w:r>
      <w:proofErr w:type="spellStart"/>
      <w:r w:rsidRPr="008950FB">
        <w:rPr>
          <w:bCs/>
          <w:i/>
          <w:color w:val="auto"/>
          <w:szCs w:val="24"/>
          <w:lang w:val="it-IT"/>
        </w:rPr>
        <w:t>pear</w:t>
      </w:r>
      <w:proofErr w:type="spellEnd"/>
      <w:r w:rsidRPr="008950FB">
        <w:rPr>
          <w:bCs/>
          <w:color w:val="auto"/>
          <w:szCs w:val="24"/>
          <w:lang w:val="it-IT"/>
        </w:rPr>
        <w:t xml:space="preserve">. </w:t>
      </w:r>
      <w:r w:rsidRPr="008950FB">
        <w:rPr>
          <w:bCs/>
          <w:color w:val="auto"/>
          <w:szCs w:val="24"/>
        </w:rPr>
        <w:t xml:space="preserve">San Luis Potosí, México, </w:t>
      </w:r>
      <w:r w:rsidR="00AF603B" w:rsidRPr="008950FB">
        <w:rPr>
          <w:bCs/>
          <w:color w:val="auto"/>
          <w:szCs w:val="24"/>
        </w:rPr>
        <w:t>p</w:t>
      </w:r>
      <w:r w:rsidRPr="008950FB">
        <w:rPr>
          <w:bCs/>
          <w:color w:val="auto"/>
          <w:szCs w:val="24"/>
        </w:rPr>
        <w:t>p. 121–122</w:t>
      </w:r>
      <w:r w:rsidR="00AF603B" w:rsidRPr="008950FB">
        <w:rPr>
          <w:bCs/>
          <w:color w:val="auto"/>
          <w:szCs w:val="24"/>
        </w:rPr>
        <w:t xml:space="preserve"> (1999).</w:t>
      </w:r>
    </w:p>
    <w:p w14:paraId="638CEA72" w14:textId="0D636356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color w:val="auto"/>
          <w:szCs w:val="24"/>
        </w:rPr>
        <w:lastRenderedPageBreak/>
        <w:t>16</w:t>
      </w:r>
      <w:r w:rsidRPr="008950FB">
        <w:rPr>
          <w:color w:val="auto"/>
          <w:szCs w:val="24"/>
        </w:rPr>
        <w:tab/>
      </w:r>
      <w:proofErr w:type="spellStart"/>
      <w:r w:rsidR="00876900" w:rsidRPr="008950FB">
        <w:rPr>
          <w:color w:val="auto"/>
          <w:szCs w:val="24"/>
        </w:rPr>
        <w:t>Estévez</w:t>
      </w:r>
      <w:proofErr w:type="spellEnd"/>
      <w:r w:rsidR="00876900" w:rsidRPr="008950FB">
        <w:rPr>
          <w:color w:val="auto"/>
          <w:szCs w:val="24"/>
        </w:rPr>
        <w:t xml:space="preserve"> A M, </w:t>
      </w:r>
      <w:proofErr w:type="spellStart"/>
      <w:r w:rsidR="00876900" w:rsidRPr="008950FB">
        <w:rPr>
          <w:color w:val="auto"/>
          <w:szCs w:val="24"/>
        </w:rPr>
        <w:t>Sáenz</w:t>
      </w:r>
      <w:proofErr w:type="spellEnd"/>
      <w:r w:rsidR="00876900" w:rsidRPr="008950FB">
        <w:rPr>
          <w:color w:val="auto"/>
          <w:szCs w:val="24"/>
        </w:rPr>
        <w:t xml:space="preserve"> C, </w:t>
      </w:r>
      <w:proofErr w:type="spellStart"/>
      <w:r w:rsidR="00876900" w:rsidRPr="008950FB">
        <w:rPr>
          <w:color w:val="auto"/>
          <w:szCs w:val="24"/>
        </w:rPr>
        <w:t>Fontanot</w:t>
      </w:r>
      <w:proofErr w:type="spellEnd"/>
      <w:r w:rsidR="00876900" w:rsidRPr="008950FB">
        <w:rPr>
          <w:color w:val="auto"/>
          <w:szCs w:val="24"/>
        </w:rPr>
        <w:t xml:space="preserve"> M, Araya E</w:t>
      </w:r>
      <w:r w:rsidRPr="008950FB">
        <w:rPr>
          <w:color w:val="auto"/>
          <w:szCs w:val="24"/>
        </w:rPr>
        <w:t xml:space="preserve"> </w:t>
      </w:r>
      <w:r w:rsidR="00876900" w:rsidRPr="008950FB">
        <w:rPr>
          <w:color w:val="auto"/>
          <w:szCs w:val="24"/>
        </w:rPr>
        <w:t>and Pak</w:t>
      </w:r>
      <w:r w:rsidRPr="008950FB">
        <w:rPr>
          <w:color w:val="auto"/>
          <w:szCs w:val="24"/>
        </w:rPr>
        <w:t xml:space="preserve"> N. </w:t>
      </w:r>
      <w:proofErr w:type="spellStart"/>
      <w:r w:rsidRPr="008950FB">
        <w:rPr>
          <w:color w:val="auto"/>
          <w:szCs w:val="24"/>
        </w:rPr>
        <w:t>Análisis</w:t>
      </w:r>
      <w:proofErr w:type="spellEnd"/>
      <w:r w:rsidRPr="008950FB">
        <w:rPr>
          <w:color w:val="auto"/>
          <w:szCs w:val="24"/>
        </w:rPr>
        <w:t xml:space="preserve"> sensorial de galletas de </w:t>
      </w:r>
      <w:proofErr w:type="spellStart"/>
      <w:r w:rsidRPr="008950FB">
        <w:rPr>
          <w:color w:val="auto"/>
          <w:szCs w:val="24"/>
        </w:rPr>
        <w:t>avena</w:t>
      </w:r>
      <w:proofErr w:type="spellEnd"/>
      <w:r w:rsidRPr="008950FB">
        <w:rPr>
          <w:color w:val="auto"/>
          <w:szCs w:val="24"/>
        </w:rPr>
        <w:t xml:space="preserve"> con </w:t>
      </w:r>
      <w:proofErr w:type="spellStart"/>
      <w:r w:rsidRPr="008950FB">
        <w:rPr>
          <w:color w:val="auto"/>
          <w:szCs w:val="24"/>
        </w:rPr>
        <w:t>adición</w:t>
      </w:r>
      <w:proofErr w:type="spellEnd"/>
      <w:r w:rsidRPr="008950FB">
        <w:rPr>
          <w:color w:val="auto"/>
          <w:szCs w:val="24"/>
        </w:rPr>
        <w:t xml:space="preserve"> de </w:t>
      </w:r>
      <w:proofErr w:type="spellStart"/>
      <w:r w:rsidRPr="008950FB">
        <w:rPr>
          <w:color w:val="auto"/>
          <w:szCs w:val="24"/>
        </w:rPr>
        <w:t>harina</w:t>
      </w:r>
      <w:proofErr w:type="spellEnd"/>
      <w:r w:rsidRPr="008950FB">
        <w:rPr>
          <w:color w:val="auto"/>
          <w:szCs w:val="24"/>
        </w:rPr>
        <w:t xml:space="preserve"> de cactus pear </w:t>
      </w:r>
      <w:proofErr w:type="spellStart"/>
      <w:r w:rsidRPr="008950FB">
        <w:rPr>
          <w:color w:val="auto"/>
          <w:szCs w:val="24"/>
        </w:rPr>
        <w:t>rica</w:t>
      </w:r>
      <w:proofErr w:type="spellEnd"/>
      <w:r w:rsidRPr="008950FB">
        <w:rPr>
          <w:color w:val="auto"/>
          <w:szCs w:val="24"/>
        </w:rPr>
        <w:t xml:space="preserve"> </w:t>
      </w:r>
      <w:proofErr w:type="spellStart"/>
      <w:r w:rsidRPr="008950FB">
        <w:rPr>
          <w:color w:val="auto"/>
          <w:szCs w:val="24"/>
        </w:rPr>
        <w:t>en</w:t>
      </w:r>
      <w:proofErr w:type="spellEnd"/>
      <w:r w:rsidRPr="008950FB">
        <w:rPr>
          <w:color w:val="auto"/>
          <w:szCs w:val="24"/>
        </w:rPr>
        <w:t xml:space="preserve"> </w:t>
      </w:r>
      <w:proofErr w:type="spellStart"/>
      <w:r w:rsidRPr="008950FB">
        <w:rPr>
          <w:color w:val="auto"/>
          <w:szCs w:val="24"/>
        </w:rPr>
        <w:t>fibra</w:t>
      </w:r>
      <w:proofErr w:type="spellEnd"/>
      <w:r w:rsidRPr="008950FB">
        <w:rPr>
          <w:color w:val="auto"/>
          <w:szCs w:val="24"/>
        </w:rPr>
        <w:t xml:space="preserve"> </w:t>
      </w:r>
      <w:proofErr w:type="spellStart"/>
      <w:r w:rsidRPr="008950FB">
        <w:rPr>
          <w:color w:val="auto"/>
          <w:szCs w:val="24"/>
        </w:rPr>
        <w:t>dietética</w:t>
      </w:r>
      <w:proofErr w:type="spellEnd"/>
      <w:r w:rsidRPr="008950FB">
        <w:rPr>
          <w:color w:val="auto"/>
          <w:szCs w:val="24"/>
        </w:rPr>
        <w:t xml:space="preserve">. </w:t>
      </w:r>
      <w:r w:rsidRPr="008950FB">
        <w:rPr>
          <w:color w:val="auto"/>
          <w:szCs w:val="24"/>
          <w:lang w:val="it-IT"/>
        </w:rPr>
        <w:t xml:space="preserve">In: </w:t>
      </w:r>
      <w:proofErr w:type="spellStart"/>
      <w:r w:rsidRPr="008950FB">
        <w:rPr>
          <w:color w:val="auto"/>
          <w:szCs w:val="24"/>
          <w:lang w:val="it-IT"/>
        </w:rPr>
        <w:t>Resúmenes</w:t>
      </w:r>
      <w:proofErr w:type="spellEnd"/>
      <w:r w:rsidRPr="008950FB">
        <w:rPr>
          <w:color w:val="auto"/>
          <w:szCs w:val="24"/>
          <w:lang w:val="it-IT"/>
        </w:rPr>
        <w:t xml:space="preserve">. </w:t>
      </w:r>
      <w:r w:rsidRPr="008950FB">
        <w:rPr>
          <w:i/>
          <w:color w:val="auto"/>
          <w:szCs w:val="24"/>
          <w:lang w:val="it-IT"/>
        </w:rPr>
        <w:t xml:space="preserve">XI Seminario </w:t>
      </w:r>
      <w:proofErr w:type="gramStart"/>
      <w:r w:rsidRPr="008950FB">
        <w:rPr>
          <w:i/>
          <w:color w:val="auto"/>
          <w:szCs w:val="24"/>
          <w:lang w:val="it-IT"/>
        </w:rPr>
        <w:t>Latinoamericano</w:t>
      </w:r>
      <w:proofErr w:type="gramEnd"/>
      <w:r w:rsidRPr="008950FB">
        <w:rPr>
          <w:i/>
          <w:color w:val="auto"/>
          <w:szCs w:val="24"/>
          <w:lang w:val="it-IT"/>
        </w:rPr>
        <w:t xml:space="preserve"> y del caribe de </w:t>
      </w:r>
      <w:proofErr w:type="spellStart"/>
      <w:r w:rsidRPr="008950FB">
        <w:rPr>
          <w:i/>
          <w:color w:val="auto"/>
          <w:szCs w:val="24"/>
          <w:lang w:val="it-IT"/>
        </w:rPr>
        <w:t>Ciencia</w:t>
      </w:r>
      <w:proofErr w:type="spellEnd"/>
      <w:r w:rsidRPr="008950FB">
        <w:rPr>
          <w:i/>
          <w:color w:val="auto"/>
          <w:szCs w:val="24"/>
          <w:lang w:val="it-IT"/>
        </w:rPr>
        <w:t xml:space="preserve"> y </w:t>
      </w:r>
      <w:proofErr w:type="spellStart"/>
      <w:r w:rsidRPr="008950FB">
        <w:rPr>
          <w:i/>
          <w:color w:val="auto"/>
          <w:szCs w:val="24"/>
          <w:lang w:val="it-IT"/>
        </w:rPr>
        <w:t>Tecnología</w:t>
      </w:r>
      <w:proofErr w:type="spellEnd"/>
      <w:r w:rsidRPr="008950FB">
        <w:rPr>
          <w:i/>
          <w:color w:val="auto"/>
          <w:szCs w:val="24"/>
          <w:lang w:val="it-IT"/>
        </w:rPr>
        <w:t xml:space="preserve"> de </w:t>
      </w:r>
      <w:proofErr w:type="spellStart"/>
      <w:r w:rsidRPr="008950FB">
        <w:rPr>
          <w:i/>
          <w:color w:val="auto"/>
          <w:szCs w:val="24"/>
          <w:lang w:val="it-IT"/>
        </w:rPr>
        <w:t>Alimentos</w:t>
      </w:r>
      <w:proofErr w:type="spellEnd"/>
      <w:r w:rsidRPr="008950FB">
        <w:rPr>
          <w:i/>
          <w:color w:val="auto"/>
          <w:szCs w:val="24"/>
          <w:lang w:val="it-IT"/>
        </w:rPr>
        <w:t>.</w:t>
      </w:r>
      <w:r w:rsidRPr="008950FB">
        <w:rPr>
          <w:color w:val="auto"/>
          <w:szCs w:val="24"/>
          <w:lang w:val="it-IT"/>
        </w:rPr>
        <w:t xml:space="preserve"> </w:t>
      </w:r>
      <w:r w:rsidRPr="008950FB">
        <w:rPr>
          <w:color w:val="auto"/>
          <w:szCs w:val="24"/>
        </w:rPr>
        <w:t>Santiago, Chile, p. 97</w:t>
      </w:r>
      <w:r w:rsidR="00876900" w:rsidRPr="008950FB">
        <w:rPr>
          <w:color w:val="auto"/>
          <w:szCs w:val="24"/>
        </w:rPr>
        <w:t xml:space="preserve"> (2000).</w:t>
      </w:r>
    </w:p>
    <w:p w14:paraId="6CD02F4C" w14:textId="6D2E64B9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color w:val="auto"/>
          <w:shd w:val="clear" w:color="auto" w:fill="FFFFFF"/>
        </w:rPr>
      </w:pPr>
      <w:r w:rsidRPr="008950FB">
        <w:rPr>
          <w:color w:val="auto"/>
          <w:szCs w:val="24"/>
        </w:rPr>
        <w:t>17</w:t>
      </w:r>
      <w:r w:rsidRPr="008950FB">
        <w:rPr>
          <w:color w:val="auto"/>
          <w:szCs w:val="24"/>
        </w:rPr>
        <w:tab/>
      </w:r>
      <w:proofErr w:type="spellStart"/>
      <w:r w:rsidR="00876900" w:rsidRPr="008950FB">
        <w:rPr>
          <w:color w:val="auto"/>
          <w:szCs w:val="24"/>
        </w:rPr>
        <w:t>Msaddak</w:t>
      </w:r>
      <w:proofErr w:type="spellEnd"/>
      <w:r w:rsidR="00876900" w:rsidRPr="008950FB">
        <w:rPr>
          <w:color w:val="auto"/>
          <w:szCs w:val="24"/>
        </w:rPr>
        <w:t xml:space="preserve"> L, </w:t>
      </w:r>
      <w:proofErr w:type="spellStart"/>
      <w:r w:rsidR="00876900" w:rsidRPr="008950FB">
        <w:rPr>
          <w:color w:val="auto"/>
          <w:szCs w:val="24"/>
        </w:rPr>
        <w:t>Siala</w:t>
      </w:r>
      <w:proofErr w:type="spellEnd"/>
      <w:r w:rsidR="00876900" w:rsidRPr="008950FB">
        <w:rPr>
          <w:color w:val="auto"/>
          <w:szCs w:val="24"/>
        </w:rPr>
        <w:t xml:space="preserve"> R, </w:t>
      </w:r>
      <w:proofErr w:type="spellStart"/>
      <w:r w:rsidR="00876900" w:rsidRPr="008950FB">
        <w:rPr>
          <w:color w:val="auto"/>
          <w:szCs w:val="24"/>
        </w:rPr>
        <w:t>Fakhfakh</w:t>
      </w:r>
      <w:proofErr w:type="spellEnd"/>
      <w:r w:rsidR="00876900" w:rsidRPr="008950FB">
        <w:rPr>
          <w:color w:val="auto"/>
          <w:szCs w:val="24"/>
        </w:rPr>
        <w:t xml:space="preserve"> N, </w:t>
      </w:r>
      <w:proofErr w:type="spellStart"/>
      <w:r w:rsidR="00876900" w:rsidRPr="008950FB">
        <w:rPr>
          <w:color w:val="auto"/>
          <w:szCs w:val="24"/>
        </w:rPr>
        <w:t>Ayadi</w:t>
      </w:r>
      <w:proofErr w:type="spellEnd"/>
      <w:r w:rsidR="00876900" w:rsidRPr="008950FB">
        <w:rPr>
          <w:color w:val="auto"/>
          <w:szCs w:val="24"/>
        </w:rPr>
        <w:t xml:space="preserve"> MA, </w:t>
      </w:r>
      <w:proofErr w:type="spellStart"/>
      <w:r w:rsidR="00876900" w:rsidRPr="008950FB">
        <w:rPr>
          <w:color w:val="auto"/>
          <w:szCs w:val="24"/>
        </w:rPr>
        <w:t>Nasri</w:t>
      </w:r>
      <w:proofErr w:type="spellEnd"/>
      <w:r w:rsidR="00876900" w:rsidRPr="008950FB">
        <w:rPr>
          <w:color w:val="auto"/>
          <w:szCs w:val="24"/>
        </w:rPr>
        <w:t xml:space="preserve"> M</w:t>
      </w:r>
      <w:r w:rsidRPr="008950FB">
        <w:rPr>
          <w:color w:val="auto"/>
          <w:szCs w:val="24"/>
        </w:rPr>
        <w:t xml:space="preserve"> </w:t>
      </w:r>
      <w:r w:rsidR="00876900" w:rsidRPr="008950FB">
        <w:rPr>
          <w:color w:val="auto"/>
          <w:szCs w:val="24"/>
        </w:rPr>
        <w:t>and</w:t>
      </w:r>
      <w:r w:rsidRPr="008950FB">
        <w:rPr>
          <w:color w:val="auto"/>
          <w:szCs w:val="24"/>
        </w:rPr>
        <w:t xml:space="preserve"> Zouar</w:t>
      </w:r>
      <w:r w:rsidR="00876900" w:rsidRPr="008950FB">
        <w:rPr>
          <w:color w:val="auto"/>
          <w:szCs w:val="24"/>
        </w:rPr>
        <w:t>i</w:t>
      </w:r>
      <w:r w:rsidRPr="008950FB">
        <w:rPr>
          <w:color w:val="auto"/>
          <w:szCs w:val="24"/>
        </w:rPr>
        <w:t xml:space="preserve"> N. Cladodes from prickly pear as a functional ingredient: effect on fat retention, oxidative stability, nutritional and sensory properties of cookies. </w:t>
      </w:r>
      <w:r w:rsidRPr="008950FB">
        <w:rPr>
          <w:i/>
          <w:color w:val="auto"/>
          <w:szCs w:val="24"/>
        </w:rPr>
        <w:t>International Journal of Food Sciences and Nutrition</w:t>
      </w:r>
      <w:r w:rsidR="00876900" w:rsidRPr="008950FB">
        <w:rPr>
          <w:color w:val="auto"/>
          <w:szCs w:val="24"/>
        </w:rPr>
        <w:t xml:space="preserve">, </w:t>
      </w:r>
      <w:r w:rsidR="00876900" w:rsidRPr="008950FB">
        <w:rPr>
          <w:b/>
          <w:color w:val="auto"/>
          <w:szCs w:val="24"/>
        </w:rPr>
        <w:t>66</w:t>
      </w:r>
      <w:r w:rsidR="00876900" w:rsidRPr="008950FB">
        <w:rPr>
          <w:color w:val="auto"/>
          <w:szCs w:val="24"/>
        </w:rPr>
        <w:t xml:space="preserve">: </w:t>
      </w:r>
      <w:r w:rsidRPr="008950FB">
        <w:rPr>
          <w:color w:val="auto"/>
          <w:szCs w:val="24"/>
        </w:rPr>
        <w:t>851</w:t>
      </w:r>
      <w:r w:rsidRPr="008950FB">
        <w:rPr>
          <w:color w:val="auto"/>
          <w:szCs w:val="24"/>
          <w:lang w:eastAsia="en-US"/>
        </w:rPr>
        <w:t>–</w:t>
      </w:r>
      <w:r w:rsidRPr="008950FB">
        <w:rPr>
          <w:color w:val="auto"/>
          <w:szCs w:val="24"/>
        </w:rPr>
        <w:t>857</w:t>
      </w:r>
      <w:r w:rsidR="00876900" w:rsidRPr="008950FB">
        <w:rPr>
          <w:color w:val="auto"/>
          <w:szCs w:val="24"/>
        </w:rPr>
        <w:t xml:space="preserve"> (2015).</w:t>
      </w:r>
    </w:p>
    <w:p w14:paraId="0CE105CB" w14:textId="4F6BBDAE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color w:val="auto"/>
          <w:szCs w:val="24"/>
        </w:rPr>
        <w:t>18</w:t>
      </w:r>
      <w:r w:rsidRPr="008950FB">
        <w:rPr>
          <w:color w:val="auto"/>
          <w:szCs w:val="24"/>
        </w:rPr>
        <w:tab/>
      </w:r>
      <w:proofErr w:type="spellStart"/>
      <w:r w:rsidR="00876900" w:rsidRPr="008950FB">
        <w:rPr>
          <w:color w:val="auto"/>
          <w:szCs w:val="24"/>
        </w:rPr>
        <w:t>Msaddak</w:t>
      </w:r>
      <w:proofErr w:type="spellEnd"/>
      <w:r w:rsidR="00876900" w:rsidRPr="008950FB">
        <w:rPr>
          <w:color w:val="auto"/>
          <w:szCs w:val="24"/>
        </w:rPr>
        <w:t xml:space="preserve"> L</w:t>
      </w:r>
      <w:r w:rsidRPr="008950FB">
        <w:rPr>
          <w:color w:val="auto"/>
          <w:szCs w:val="24"/>
        </w:rPr>
        <w:t xml:space="preserve">, </w:t>
      </w:r>
      <w:proofErr w:type="spellStart"/>
      <w:r w:rsidRPr="008950FB">
        <w:rPr>
          <w:color w:val="auto"/>
          <w:szCs w:val="24"/>
        </w:rPr>
        <w:t>Abd</w:t>
      </w:r>
      <w:r w:rsidR="00876900" w:rsidRPr="008950FB">
        <w:rPr>
          <w:color w:val="auto"/>
          <w:szCs w:val="24"/>
        </w:rPr>
        <w:t>elhedi</w:t>
      </w:r>
      <w:proofErr w:type="spellEnd"/>
      <w:r w:rsidR="00876900" w:rsidRPr="008950FB">
        <w:rPr>
          <w:color w:val="auto"/>
          <w:szCs w:val="24"/>
        </w:rPr>
        <w:t xml:space="preserve"> O, </w:t>
      </w:r>
      <w:proofErr w:type="spellStart"/>
      <w:r w:rsidR="00876900" w:rsidRPr="008950FB">
        <w:rPr>
          <w:color w:val="auto"/>
          <w:szCs w:val="24"/>
        </w:rPr>
        <w:t>Kridene</w:t>
      </w:r>
      <w:proofErr w:type="spellEnd"/>
      <w:r w:rsidR="00876900" w:rsidRPr="008950FB">
        <w:rPr>
          <w:color w:val="auto"/>
          <w:szCs w:val="24"/>
        </w:rPr>
        <w:t xml:space="preserve"> A, </w:t>
      </w:r>
      <w:proofErr w:type="spellStart"/>
      <w:r w:rsidR="00876900" w:rsidRPr="008950FB">
        <w:rPr>
          <w:color w:val="auto"/>
          <w:szCs w:val="24"/>
        </w:rPr>
        <w:t>Rateb</w:t>
      </w:r>
      <w:proofErr w:type="spellEnd"/>
      <w:r w:rsidR="00876900" w:rsidRPr="008950FB">
        <w:rPr>
          <w:color w:val="auto"/>
          <w:szCs w:val="24"/>
        </w:rPr>
        <w:t xml:space="preserve"> M, </w:t>
      </w:r>
      <w:proofErr w:type="spellStart"/>
      <w:r w:rsidR="00876900" w:rsidRPr="008950FB">
        <w:rPr>
          <w:color w:val="auto"/>
          <w:szCs w:val="24"/>
        </w:rPr>
        <w:t>Belbahri</w:t>
      </w:r>
      <w:proofErr w:type="spellEnd"/>
      <w:r w:rsidR="00876900" w:rsidRPr="008950FB">
        <w:rPr>
          <w:color w:val="auto"/>
          <w:szCs w:val="24"/>
        </w:rPr>
        <w:t xml:space="preserve"> L, Ammar E, </w:t>
      </w:r>
      <w:proofErr w:type="spellStart"/>
      <w:r w:rsidR="00876900" w:rsidRPr="008950FB">
        <w:rPr>
          <w:color w:val="auto"/>
          <w:szCs w:val="24"/>
        </w:rPr>
        <w:t>Nasri</w:t>
      </w:r>
      <w:proofErr w:type="spellEnd"/>
      <w:r w:rsidR="00876900" w:rsidRPr="008950FB">
        <w:rPr>
          <w:color w:val="auto"/>
          <w:szCs w:val="24"/>
        </w:rPr>
        <w:t xml:space="preserve"> M and Zouari</w:t>
      </w:r>
      <w:r w:rsidRPr="008950FB">
        <w:rPr>
          <w:color w:val="auto"/>
          <w:szCs w:val="24"/>
        </w:rPr>
        <w:t xml:space="preserve"> N. Opuntia </w:t>
      </w:r>
      <w:proofErr w:type="spellStart"/>
      <w:r w:rsidRPr="008950FB">
        <w:rPr>
          <w:color w:val="auto"/>
          <w:szCs w:val="24"/>
        </w:rPr>
        <w:t>ficus</w:t>
      </w:r>
      <w:proofErr w:type="spellEnd"/>
      <w:r w:rsidRPr="008950FB">
        <w:rPr>
          <w:color w:val="auto"/>
          <w:szCs w:val="24"/>
        </w:rPr>
        <w:t xml:space="preserve">-indica cladodes as a functional ingredient: bioactive compounds profile and their effect on antioxidant quality of bread. </w:t>
      </w:r>
      <w:r w:rsidRPr="008950FB">
        <w:rPr>
          <w:i/>
          <w:color w:val="auto"/>
          <w:szCs w:val="24"/>
        </w:rPr>
        <w:t>Lipids in Health and Disease</w:t>
      </w:r>
      <w:r w:rsidR="00876900" w:rsidRPr="008950FB">
        <w:rPr>
          <w:color w:val="auto"/>
          <w:szCs w:val="24"/>
        </w:rPr>
        <w:t xml:space="preserve">, </w:t>
      </w:r>
      <w:r w:rsidR="00876900" w:rsidRPr="008950FB">
        <w:rPr>
          <w:b/>
          <w:color w:val="auto"/>
          <w:szCs w:val="24"/>
        </w:rPr>
        <w:t>16</w:t>
      </w:r>
      <w:r w:rsidR="00876900" w:rsidRPr="008950FB">
        <w:rPr>
          <w:color w:val="auto"/>
          <w:szCs w:val="24"/>
        </w:rPr>
        <w:t>:</w:t>
      </w:r>
      <w:r w:rsidRPr="008950FB">
        <w:rPr>
          <w:color w:val="auto"/>
          <w:szCs w:val="24"/>
        </w:rPr>
        <w:t xml:space="preserve"> 32/1</w:t>
      </w:r>
      <w:r w:rsidRPr="008950FB">
        <w:rPr>
          <w:color w:val="auto"/>
          <w:szCs w:val="24"/>
          <w:lang w:eastAsia="en-US"/>
        </w:rPr>
        <w:t>–</w:t>
      </w:r>
      <w:r w:rsidRPr="008950FB">
        <w:rPr>
          <w:color w:val="auto"/>
          <w:szCs w:val="24"/>
        </w:rPr>
        <w:t>32/8</w:t>
      </w:r>
      <w:r w:rsidR="00876900" w:rsidRPr="008950FB">
        <w:rPr>
          <w:color w:val="auto"/>
          <w:szCs w:val="24"/>
        </w:rPr>
        <w:t xml:space="preserve"> (2017).</w:t>
      </w:r>
      <w:r w:rsidRPr="008950FB">
        <w:rPr>
          <w:color w:val="auto"/>
          <w:szCs w:val="24"/>
        </w:rPr>
        <w:t xml:space="preserve"> </w:t>
      </w:r>
    </w:p>
    <w:p w14:paraId="1357032C" w14:textId="40D10068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color w:val="auto"/>
          <w:szCs w:val="24"/>
        </w:rPr>
        <w:t>19</w:t>
      </w:r>
      <w:r w:rsidRPr="008950FB">
        <w:rPr>
          <w:color w:val="auto"/>
          <w:szCs w:val="24"/>
        </w:rPr>
        <w:tab/>
      </w:r>
      <w:proofErr w:type="spellStart"/>
      <w:r w:rsidR="00876900" w:rsidRPr="008950FB">
        <w:rPr>
          <w:color w:val="auto"/>
          <w:szCs w:val="24"/>
        </w:rPr>
        <w:t>Cornelli</w:t>
      </w:r>
      <w:proofErr w:type="spellEnd"/>
      <w:r w:rsidRPr="008950FB">
        <w:rPr>
          <w:color w:val="auto"/>
          <w:szCs w:val="24"/>
        </w:rPr>
        <w:t xml:space="preserve"> U. Bakery Products and pasta capable to reduce body weight and plasma cholesterol, lipids and  glucose. US Patent Application 2009/0285922 A1, 19 November 2009. </w:t>
      </w:r>
    </w:p>
    <w:p w14:paraId="6DE8FC3E" w14:textId="6127FB80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rFonts w:ascii="Times" w:eastAsia="SimSun" w:hAnsi="Times" w:cs="Times"/>
          <w:color w:val="auto"/>
          <w:szCs w:val="24"/>
          <w:lang w:eastAsia="en-US"/>
        </w:rPr>
        <w:t>20</w:t>
      </w:r>
      <w:r w:rsidRPr="008950FB">
        <w:rPr>
          <w:rFonts w:ascii="Times" w:eastAsia="SimSun" w:hAnsi="Times" w:cs="Times"/>
          <w:color w:val="auto"/>
          <w:szCs w:val="24"/>
          <w:lang w:eastAsia="en-US"/>
        </w:rPr>
        <w:tab/>
      </w:r>
      <w:r w:rsidR="00BC54CE" w:rsidRPr="008950FB">
        <w:rPr>
          <w:rFonts w:eastAsia="SimSun"/>
          <w:color w:val="auto"/>
          <w:szCs w:val="24"/>
          <w:lang w:eastAsia="en-US"/>
        </w:rPr>
        <w:t xml:space="preserve">Garza-Lopez JA, Serna-Saldivar SRO and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Eli</w:t>
      </w:r>
      <w:r w:rsidR="00BC54CE" w:rsidRPr="008950FB">
        <w:rPr>
          <w:rFonts w:eastAsia="SimSun"/>
          <w:color w:val="auto"/>
          <w:szCs w:val="24"/>
          <w:lang w:eastAsia="en-US"/>
        </w:rPr>
        <w:t>ozondo</w:t>
      </w:r>
      <w:proofErr w:type="spellEnd"/>
      <w:r w:rsidR="00BC54CE" w:rsidRPr="008950FB">
        <w:rPr>
          <w:rFonts w:eastAsia="SimSun"/>
          <w:color w:val="auto"/>
          <w:szCs w:val="24"/>
          <w:lang w:eastAsia="en-US"/>
        </w:rPr>
        <w:t>-Garza</w:t>
      </w:r>
      <w:r w:rsidRPr="008950FB">
        <w:rPr>
          <w:rFonts w:eastAsia="SimSun"/>
          <w:color w:val="auto"/>
          <w:szCs w:val="24"/>
          <w:lang w:eastAsia="en-US"/>
        </w:rPr>
        <w:t xml:space="preserve"> N. Procedure for obtaining foodstuffs based on  nopal and/or other vegetables. US Patent Application 2006/0228455 A1, 12 October 2006</w:t>
      </w:r>
      <w:r w:rsidRPr="008950FB">
        <w:rPr>
          <w:rFonts w:ascii="Times" w:eastAsia="SimSun" w:hAnsi="Times" w:cs="Times"/>
          <w:color w:val="auto"/>
          <w:szCs w:val="24"/>
          <w:lang w:eastAsia="en-US"/>
        </w:rPr>
        <w:t xml:space="preserve">. </w:t>
      </w:r>
    </w:p>
    <w:p w14:paraId="59A1634A" w14:textId="2F347EFA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rFonts w:eastAsia="SimSun"/>
          <w:color w:val="auto"/>
          <w:szCs w:val="24"/>
          <w:lang w:eastAsia="en-US"/>
        </w:rPr>
        <w:t>21</w:t>
      </w:r>
      <w:r w:rsidRPr="008950FB">
        <w:rPr>
          <w:rFonts w:eastAsia="SimSun"/>
          <w:color w:val="auto"/>
          <w:szCs w:val="24"/>
          <w:lang w:eastAsia="en-US"/>
        </w:rPr>
        <w:tab/>
      </w:r>
      <w:r w:rsidR="00BC54CE" w:rsidRPr="008950FB">
        <w:rPr>
          <w:rFonts w:eastAsia="SimSun"/>
          <w:color w:val="auto"/>
          <w:szCs w:val="24"/>
          <w:lang w:eastAsia="en-US"/>
        </w:rPr>
        <w:t>Juarez I</w:t>
      </w:r>
      <w:r w:rsidRPr="008950FB">
        <w:rPr>
          <w:rFonts w:eastAsia="SimSun"/>
          <w:color w:val="auto"/>
          <w:szCs w:val="24"/>
          <w:lang w:eastAsia="en-US"/>
        </w:rPr>
        <w:t>C</w:t>
      </w:r>
      <w:r w:rsidR="00BC54CE" w:rsidRPr="008950FB">
        <w:rPr>
          <w:rFonts w:eastAsia="SimSun"/>
          <w:color w:val="auto"/>
          <w:szCs w:val="24"/>
          <w:lang w:eastAsia="en-US"/>
        </w:rPr>
        <w:t>D, Cortes MV</w:t>
      </w:r>
      <w:r w:rsidRPr="008950FB">
        <w:rPr>
          <w:rFonts w:eastAsia="SimSun"/>
          <w:color w:val="auto"/>
          <w:szCs w:val="24"/>
          <w:lang w:eastAsia="en-US"/>
        </w:rPr>
        <w:t xml:space="preserve">C. Mixture of Base Nopal Flour and Further for Manufacturing Food Products Having a High Dietetic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Fibre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 Content Useful for Controlling and Preventing Obesity and Further Disease  such as Diabetes Mellitus II. MX Patent Application 2005-14183, 21 December 2005. </w:t>
      </w:r>
    </w:p>
    <w:p w14:paraId="493229E9" w14:textId="1DDB2630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</w:rPr>
      </w:pPr>
      <w:r w:rsidRPr="008950FB">
        <w:rPr>
          <w:color w:val="auto"/>
          <w:szCs w:val="24"/>
        </w:rPr>
        <w:t>22</w:t>
      </w:r>
      <w:r w:rsidRPr="008950FB">
        <w:rPr>
          <w:color w:val="auto"/>
          <w:szCs w:val="24"/>
        </w:rPr>
        <w:tab/>
      </w:r>
      <w:r w:rsidR="00BC54CE" w:rsidRPr="008950FB">
        <w:rPr>
          <w:color w:val="auto"/>
          <w:szCs w:val="24"/>
        </w:rPr>
        <w:t xml:space="preserve">Di Lorenzo F, </w:t>
      </w:r>
      <w:proofErr w:type="spellStart"/>
      <w:r w:rsidR="00BC54CE" w:rsidRPr="008950FB">
        <w:rPr>
          <w:color w:val="auto"/>
          <w:szCs w:val="24"/>
        </w:rPr>
        <w:t>Silipo</w:t>
      </w:r>
      <w:proofErr w:type="spellEnd"/>
      <w:r w:rsidR="00BC54CE" w:rsidRPr="008950FB">
        <w:rPr>
          <w:color w:val="auto"/>
          <w:szCs w:val="24"/>
        </w:rPr>
        <w:t xml:space="preserve"> A, Molinaro A, </w:t>
      </w:r>
      <w:proofErr w:type="spellStart"/>
      <w:r w:rsidR="00BC54CE" w:rsidRPr="008950FB">
        <w:rPr>
          <w:color w:val="auto"/>
          <w:szCs w:val="24"/>
        </w:rPr>
        <w:t>Parrilli</w:t>
      </w:r>
      <w:proofErr w:type="spellEnd"/>
      <w:r w:rsidR="00BC54CE" w:rsidRPr="008950FB">
        <w:rPr>
          <w:color w:val="auto"/>
          <w:szCs w:val="24"/>
        </w:rPr>
        <w:t xml:space="preserve"> M, Schiraldi C, D'Agostino A, Izzo E, Rizza L, </w:t>
      </w:r>
      <w:proofErr w:type="spellStart"/>
      <w:r w:rsidR="00BC54CE" w:rsidRPr="008950FB">
        <w:rPr>
          <w:color w:val="auto"/>
          <w:szCs w:val="24"/>
        </w:rPr>
        <w:t>Bonina</w:t>
      </w:r>
      <w:proofErr w:type="spellEnd"/>
      <w:r w:rsidR="00BC54CE" w:rsidRPr="008950FB">
        <w:rPr>
          <w:color w:val="auto"/>
          <w:szCs w:val="24"/>
        </w:rPr>
        <w:t xml:space="preserve"> A, </w:t>
      </w:r>
      <w:proofErr w:type="spellStart"/>
      <w:r w:rsidR="00BC54CE" w:rsidRPr="008950FB">
        <w:rPr>
          <w:color w:val="auto"/>
          <w:szCs w:val="24"/>
        </w:rPr>
        <w:t>Bonina</w:t>
      </w:r>
      <w:proofErr w:type="spellEnd"/>
      <w:r w:rsidR="00BC54CE" w:rsidRPr="008950FB">
        <w:rPr>
          <w:color w:val="auto"/>
          <w:szCs w:val="24"/>
        </w:rPr>
        <w:t xml:space="preserve"> F and</w:t>
      </w:r>
      <w:r w:rsidRPr="008950FB">
        <w:rPr>
          <w:color w:val="auto"/>
          <w:szCs w:val="24"/>
        </w:rPr>
        <w:t xml:space="preserve"> </w:t>
      </w:r>
      <w:proofErr w:type="spellStart"/>
      <w:r w:rsidR="00BC54CE" w:rsidRPr="008950FB">
        <w:rPr>
          <w:color w:val="auto"/>
          <w:szCs w:val="24"/>
        </w:rPr>
        <w:t>Lanzetta</w:t>
      </w:r>
      <w:proofErr w:type="spellEnd"/>
      <w:r w:rsidRPr="008950FB">
        <w:rPr>
          <w:color w:val="auto"/>
          <w:szCs w:val="24"/>
        </w:rPr>
        <w:t xml:space="preserve"> R. The polysaccharide and low molecular weight components of Opuntia </w:t>
      </w:r>
      <w:proofErr w:type="spellStart"/>
      <w:r w:rsidRPr="008950FB">
        <w:rPr>
          <w:color w:val="auto"/>
          <w:szCs w:val="24"/>
        </w:rPr>
        <w:t>ficus</w:t>
      </w:r>
      <w:proofErr w:type="spellEnd"/>
      <w:r w:rsidRPr="008950FB">
        <w:rPr>
          <w:color w:val="auto"/>
          <w:szCs w:val="24"/>
        </w:rPr>
        <w:t xml:space="preserve"> indica cladodes: structure and skin repairing properties. </w:t>
      </w:r>
      <w:r w:rsidRPr="008950FB">
        <w:rPr>
          <w:i/>
          <w:color w:val="auto"/>
          <w:szCs w:val="24"/>
        </w:rPr>
        <w:t>Carbohydrate Polymers</w:t>
      </w:r>
      <w:r w:rsidRPr="008950FB">
        <w:rPr>
          <w:color w:val="auto"/>
          <w:szCs w:val="24"/>
        </w:rPr>
        <w:t>,</w:t>
      </w:r>
      <w:r w:rsidR="00BC54CE" w:rsidRPr="008950FB">
        <w:rPr>
          <w:color w:val="auto"/>
          <w:szCs w:val="24"/>
        </w:rPr>
        <w:t xml:space="preserve"> </w:t>
      </w:r>
      <w:r w:rsidR="00BC54CE" w:rsidRPr="008950FB">
        <w:rPr>
          <w:b/>
          <w:color w:val="auto"/>
          <w:szCs w:val="24"/>
        </w:rPr>
        <w:t>157</w:t>
      </w:r>
      <w:r w:rsidR="00BC54CE" w:rsidRPr="008950FB">
        <w:rPr>
          <w:color w:val="auto"/>
          <w:szCs w:val="24"/>
        </w:rPr>
        <w:t>: 128-136 (2017).</w:t>
      </w:r>
      <w:r w:rsidR="00BC54CE" w:rsidRPr="008950FB">
        <w:rPr>
          <w:color w:val="auto"/>
          <w:szCs w:val="24"/>
          <w:vertAlign w:val="superscript"/>
        </w:rPr>
        <w:t xml:space="preserve"> </w:t>
      </w:r>
      <w:r w:rsidRPr="008950FB">
        <w:rPr>
          <w:color w:val="auto"/>
          <w:szCs w:val="24"/>
        </w:rPr>
        <w:t xml:space="preserve">  </w:t>
      </w:r>
    </w:p>
    <w:p w14:paraId="2B863998" w14:textId="5A21B81D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color w:val="auto"/>
          <w:szCs w:val="24"/>
        </w:rPr>
        <w:t>23</w:t>
      </w:r>
      <w:r w:rsidRPr="008950FB">
        <w:rPr>
          <w:color w:val="auto"/>
          <w:szCs w:val="24"/>
        </w:rPr>
        <w:tab/>
      </w:r>
      <w:proofErr w:type="spellStart"/>
      <w:r w:rsidR="00BC54CE" w:rsidRPr="008950FB">
        <w:rPr>
          <w:color w:val="auto"/>
          <w:szCs w:val="24"/>
        </w:rPr>
        <w:t>Micale</w:t>
      </w:r>
      <w:proofErr w:type="spellEnd"/>
      <w:r w:rsidR="00BC54CE" w:rsidRPr="008950FB">
        <w:rPr>
          <w:color w:val="auto"/>
          <w:szCs w:val="24"/>
        </w:rPr>
        <w:t xml:space="preserve"> R, </w:t>
      </w:r>
      <w:proofErr w:type="spellStart"/>
      <w:r w:rsidR="00BC54CE" w:rsidRPr="008950FB">
        <w:rPr>
          <w:color w:val="auto"/>
          <w:szCs w:val="24"/>
        </w:rPr>
        <w:t>Giallanza</w:t>
      </w:r>
      <w:proofErr w:type="spellEnd"/>
      <w:r w:rsidR="00BC54CE" w:rsidRPr="008950FB">
        <w:rPr>
          <w:color w:val="auto"/>
          <w:szCs w:val="24"/>
        </w:rPr>
        <w:t xml:space="preserve"> A, Russo G and La Scalia</w:t>
      </w:r>
      <w:r w:rsidRPr="008950FB">
        <w:rPr>
          <w:color w:val="auto"/>
          <w:szCs w:val="24"/>
        </w:rPr>
        <w:t xml:space="preserve"> G. Selection of a Sustainable Functional Pasta Enriched with Opuntia Using ELECTRE III Methodology. </w:t>
      </w:r>
      <w:r w:rsidRPr="008950FB">
        <w:rPr>
          <w:i/>
          <w:color w:val="auto"/>
          <w:szCs w:val="24"/>
        </w:rPr>
        <w:t>Sustainability</w:t>
      </w:r>
      <w:r w:rsidR="00BC54CE" w:rsidRPr="008950FB">
        <w:rPr>
          <w:color w:val="auto"/>
          <w:szCs w:val="24"/>
        </w:rPr>
        <w:t xml:space="preserve">, </w:t>
      </w:r>
      <w:r w:rsidR="00BC54CE" w:rsidRPr="008950FB">
        <w:rPr>
          <w:b/>
          <w:color w:val="auto"/>
          <w:szCs w:val="24"/>
        </w:rPr>
        <w:t>9</w:t>
      </w:r>
      <w:r w:rsidR="00BC54CE" w:rsidRPr="008950FB">
        <w:rPr>
          <w:color w:val="auto"/>
          <w:szCs w:val="24"/>
        </w:rPr>
        <w:t>:</w:t>
      </w:r>
      <w:r w:rsidRPr="008950FB">
        <w:rPr>
          <w:color w:val="auto"/>
          <w:szCs w:val="24"/>
        </w:rPr>
        <w:t xml:space="preserve"> 885–899</w:t>
      </w:r>
      <w:r w:rsidR="00BC54CE" w:rsidRPr="008950FB">
        <w:rPr>
          <w:color w:val="auto"/>
          <w:szCs w:val="24"/>
        </w:rPr>
        <w:t xml:space="preserve"> (2017)</w:t>
      </w:r>
      <w:r w:rsidRPr="008950FB">
        <w:rPr>
          <w:color w:val="auto"/>
          <w:szCs w:val="24"/>
        </w:rPr>
        <w:t xml:space="preserve">. </w:t>
      </w:r>
    </w:p>
    <w:p w14:paraId="77224378" w14:textId="6B172271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rFonts w:eastAsia="SimSun"/>
          <w:color w:val="auto"/>
          <w:szCs w:val="24"/>
          <w:lang w:eastAsia="en-US"/>
        </w:rPr>
        <w:lastRenderedPageBreak/>
        <w:t>24</w:t>
      </w:r>
      <w:r w:rsidRPr="008950FB">
        <w:rPr>
          <w:rFonts w:eastAsia="SimSun"/>
          <w:color w:val="auto"/>
          <w:szCs w:val="24"/>
          <w:lang w:eastAsia="en-US"/>
        </w:rPr>
        <w:tab/>
        <w:t>AACC Standard Method 32-05.01</w:t>
      </w:r>
      <w:r w:rsidR="006F4759" w:rsidRPr="008950FB">
        <w:rPr>
          <w:rFonts w:eastAsia="SimSun"/>
          <w:color w:val="auto"/>
          <w:szCs w:val="24"/>
          <w:lang w:eastAsia="en-US"/>
        </w:rPr>
        <w:t>.</w:t>
      </w:r>
      <w:r w:rsidRPr="008950FB">
        <w:rPr>
          <w:rFonts w:eastAsia="SimSun"/>
          <w:color w:val="auto"/>
          <w:szCs w:val="24"/>
          <w:lang w:eastAsia="en-US"/>
        </w:rPr>
        <w:t xml:space="preserve"> Approved Methods of the AACC (11th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edn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.) St Paul, MN. </w:t>
      </w:r>
      <w:r w:rsidR="006F4759" w:rsidRPr="008950FB">
        <w:rPr>
          <w:rFonts w:eastAsia="SimSun"/>
          <w:color w:val="auto"/>
          <w:szCs w:val="24"/>
          <w:lang w:eastAsia="en-US"/>
        </w:rPr>
        <w:t>(2001).</w:t>
      </w:r>
    </w:p>
    <w:p w14:paraId="7E9C0F30" w14:textId="6429DBB8" w:rsidR="00594D05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color w:val="auto"/>
          <w:szCs w:val="24"/>
        </w:rPr>
        <w:t>25</w:t>
      </w:r>
      <w:r w:rsidRPr="008950FB">
        <w:rPr>
          <w:color w:val="auto"/>
          <w:szCs w:val="24"/>
        </w:rPr>
        <w:tab/>
      </w:r>
      <w:proofErr w:type="spellStart"/>
      <w:r w:rsidR="006F4759" w:rsidRPr="008950FB">
        <w:rPr>
          <w:color w:val="auto"/>
          <w:szCs w:val="24"/>
        </w:rPr>
        <w:t>Majzoobi</w:t>
      </w:r>
      <w:proofErr w:type="spellEnd"/>
      <w:r w:rsidR="006F4759" w:rsidRPr="008950FB">
        <w:rPr>
          <w:color w:val="auto"/>
          <w:szCs w:val="24"/>
        </w:rPr>
        <w:t xml:space="preserve"> M, </w:t>
      </w:r>
      <w:proofErr w:type="spellStart"/>
      <w:r w:rsidR="006F4759" w:rsidRPr="008950FB">
        <w:rPr>
          <w:color w:val="auto"/>
          <w:szCs w:val="24"/>
        </w:rPr>
        <w:t>Layegh</w:t>
      </w:r>
      <w:proofErr w:type="spellEnd"/>
      <w:r w:rsidR="006F4759" w:rsidRPr="008950FB">
        <w:rPr>
          <w:color w:val="auto"/>
          <w:szCs w:val="24"/>
        </w:rPr>
        <w:t xml:space="preserve"> B and</w:t>
      </w:r>
      <w:r w:rsidRPr="008950FB">
        <w:rPr>
          <w:color w:val="auto"/>
          <w:szCs w:val="24"/>
        </w:rPr>
        <w:t xml:space="preserve"> </w:t>
      </w:r>
      <w:proofErr w:type="spellStart"/>
      <w:r w:rsidRPr="008950FB">
        <w:rPr>
          <w:color w:val="auto"/>
          <w:szCs w:val="24"/>
        </w:rPr>
        <w:t>Farahnaky</w:t>
      </w:r>
      <w:proofErr w:type="spellEnd"/>
      <w:r w:rsidRPr="008950FB">
        <w:rPr>
          <w:color w:val="auto"/>
          <w:szCs w:val="24"/>
        </w:rPr>
        <w:t xml:space="preserve"> A. Inclusion of oat flour in the formulation of regular salted dried noodles and its effects on dough and noodle properties. </w:t>
      </w:r>
      <w:r w:rsidRPr="008950FB">
        <w:rPr>
          <w:i/>
          <w:color w:val="auto"/>
          <w:szCs w:val="24"/>
        </w:rPr>
        <w:t>Journal of food processing and preservation</w:t>
      </w:r>
      <w:r w:rsidRPr="008950FB">
        <w:rPr>
          <w:color w:val="auto"/>
          <w:szCs w:val="24"/>
        </w:rPr>
        <w:t xml:space="preserve">, </w:t>
      </w:r>
      <w:r w:rsidRPr="008950FB">
        <w:rPr>
          <w:b/>
          <w:color w:val="auto"/>
          <w:szCs w:val="24"/>
        </w:rPr>
        <w:t>38</w:t>
      </w:r>
      <w:r w:rsidR="006F4759" w:rsidRPr="008950FB">
        <w:rPr>
          <w:color w:val="auto"/>
          <w:szCs w:val="24"/>
        </w:rPr>
        <w:t>:</w:t>
      </w:r>
      <w:r w:rsidRPr="008950FB">
        <w:rPr>
          <w:color w:val="auto"/>
          <w:szCs w:val="24"/>
        </w:rPr>
        <w:t xml:space="preserve"> 48</w:t>
      </w:r>
      <w:r w:rsidRPr="008950FB">
        <w:rPr>
          <w:color w:val="auto"/>
          <w:szCs w:val="24"/>
          <w:lang w:eastAsia="en-US"/>
        </w:rPr>
        <w:t>–</w:t>
      </w:r>
      <w:r w:rsidRPr="008950FB">
        <w:rPr>
          <w:color w:val="auto"/>
          <w:szCs w:val="24"/>
        </w:rPr>
        <w:t>58</w:t>
      </w:r>
      <w:r w:rsidR="006F4759" w:rsidRPr="008950FB">
        <w:rPr>
          <w:color w:val="auto"/>
          <w:szCs w:val="24"/>
        </w:rPr>
        <w:t xml:space="preserve"> (2014)</w:t>
      </w:r>
      <w:r w:rsidRPr="008950FB">
        <w:rPr>
          <w:color w:val="auto"/>
          <w:szCs w:val="24"/>
        </w:rPr>
        <w:t>.</w:t>
      </w:r>
    </w:p>
    <w:p w14:paraId="392AD986" w14:textId="4631956D" w:rsidR="00594D05" w:rsidRPr="008950FB" w:rsidRDefault="0090185A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rFonts w:eastAsia="SimSun"/>
          <w:color w:val="auto"/>
          <w:szCs w:val="24"/>
          <w:lang w:eastAsia="en-US"/>
        </w:rPr>
        <w:t>26</w:t>
      </w:r>
      <w:r w:rsidRPr="008950FB">
        <w:rPr>
          <w:rFonts w:eastAsia="SimSun"/>
          <w:color w:val="auto"/>
          <w:szCs w:val="24"/>
          <w:lang w:eastAsia="en-US"/>
        </w:rPr>
        <w:tab/>
      </w:r>
      <w:r w:rsidR="0083474D" w:rsidRPr="008950FB">
        <w:rPr>
          <w:rFonts w:eastAsia="SimSun"/>
          <w:color w:val="auto"/>
          <w:szCs w:val="24"/>
          <w:lang w:eastAsia="en-US"/>
        </w:rPr>
        <w:t xml:space="preserve">AACC Standard Methods 66-50.01, 32-05.01, 44-15A and </w:t>
      </w:r>
      <w:r w:rsidR="0083474D" w:rsidRPr="008950FB">
        <w:rPr>
          <w:bCs/>
          <w:color w:val="auto"/>
        </w:rPr>
        <w:t>76-13.01</w:t>
      </w:r>
      <w:r w:rsidR="006F4759" w:rsidRPr="008950FB">
        <w:rPr>
          <w:bCs/>
          <w:color w:val="auto"/>
        </w:rPr>
        <w:t>.</w:t>
      </w:r>
      <w:r w:rsidR="0083474D" w:rsidRPr="008950FB">
        <w:rPr>
          <w:rFonts w:eastAsia="SimSun"/>
          <w:color w:val="auto"/>
          <w:szCs w:val="24"/>
          <w:lang w:eastAsia="en-US"/>
        </w:rPr>
        <w:t xml:space="preserve"> Approved Methods of the AACC (11th </w:t>
      </w:r>
      <w:proofErr w:type="spellStart"/>
      <w:r w:rsidR="0083474D" w:rsidRPr="008950FB">
        <w:rPr>
          <w:rFonts w:eastAsia="SimSun"/>
          <w:color w:val="auto"/>
          <w:szCs w:val="24"/>
          <w:lang w:eastAsia="en-US"/>
        </w:rPr>
        <w:t>edn</w:t>
      </w:r>
      <w:proofErr w:type="spellEnd"/>
      <w:r w:rsidR="0083474D" w:rsidRPr="008950FB">
        <w:rPr>
          <w:rFonts w:eastAsia="SimSun"/>
          <w:color w:val="auto"/>
          <w:szCs w:val="24"/>
          <w:lang w:eastAsia="en-US"/>
        </w:rPr>
        <w:t xml:space="preserve">.) St Paul, MN. </w:t>
      </w:r>
      <w:r w:rsidR="006F4759" w:rsidRPr="008950FB">
        <w:rPr>
          <w:rFonts w:eastAsia="SimSun"/>
          <w:color w:val="auto"/>
          <w:szCs w:val="24"/>
          <w:lang w:eastAsia="en-US"/>
        </w:rPr>
        <w:t>(2000).</w:t>
      </w:r>
    </w:p>
    <w:p w14:paraId="2952F4EE" w14:textId="657D9434" w:rsidR="009A1741" w:rsidRPr="008950FB" w:rsidRDefault="009A1741" w:rsidP="00594D05">
      <w:pPr>
        <w:tabs>
          <w:tab w:val="left" w:pos="426"/>
        </w:tabs>
        <w:spacing w:line="480" w:lineRule="auto"/>
        <w:ind w:left="567" w:hanging="567"/>
        <w:rPr>
          <w:bCs/>
          <w:color w:val="auto"/>
          <w:szCs w:val="24"/>
          <w:lang w:eastAsia="it-IT"/>
        </w:rPr>
      </w:pPr>
      <w:r w:rsidRPr="008950FB">
        <w:rPr>
          <w:rFonts w:eastAsia="SimSun"/>
          <w:color w:val="auto"/>
          <w:szCs w:val="24"/>
          <w:lang w:eastAsia="en-US"/>
        </w:rPr>
        <w:t>27</w:t>
      </w:r>
      <w:r w:rsidRPr="008950FB">
        <w:rPr>
          <w:rFonts w:eastAsia="SimSun"/>
          <w:color w:val="auto"/>
          <w:szCs w:val="24"/>
          <w:lang w:eastAsia="en-US"/>
        </w:rPr>
        <w:tab/>
      </w:r>
      <w:r w:rsidR="006F4759" w:rsidRPr="008950FB">
        <w:rPr>
          <w:rFonts w:eastAsia="SimSun"/>
          <w:color w:val="auto"/>
          <w:szCs w:val="24"/>
          <w:lang w:eastAsia="en-US"/>
        </w:rPr>
        <w:t>Cleary L and Brennan</w:t>
      </w:r>
      <w:r w:rsidRPr="008950FB">
        <w:rPr>
          <w:rFonts w:eastAsia="SimSun"/>
          <w:color w:val="auto"/>
          <w:szCs w:val="24"/>
          <w:lang w:eastAsia="en-US"/>
        </w:rPr>
        <w:t xml:space="preserve"> C. The influence of a (1</w:t>
      </w:r>
      <w:r w:rsidRPr="008950FB">
        <w:rPr>
          <w:rFonts w:eastAsia="SimSun"/>
          <w:color w:val="auto"/>
          <w:szCs w:val="24"/>
          <w:lang w:eastAsia="en-US"/>
        </w:rPr>
        <w:sym w:font="Symbol" w:char="F0AE"/>
      </w:r>
      <w:r w:rsidRPr="008950FB">
        <w:rPr>
          <w:rFonts w:eastAsia="SimSun"/>
          <w:color w:val="auto"/>
          <w:szCs w:val="24"/>
          <w:lang w:eastAsia="en-US"/>
        </w:rPr>
        <w:t>3) (1</w:t>
      </w:r>
      <w:r w:rsidRPr="008950FB">
        <w:rPr>
          <w:rFonts w:eastAsia="SimSun"/>
          <w:color w:val="auto"/>
          <w:szCs w:val="24"/>
          <w:lang w:eastAsia="en-US"/>
        </w:rPr>
        <w:sym w:font="Symbol" w:char="F0AE"/>
      </w:r>
      <w:r w:rsidRPr="008950FB">
        <w:rPr>
          <w:rFonts w:eastAsia="SimSun"/>
          <w:color w:val="auto"/>
          <w:szCs w:val="24"/>
          <w:lang w:eastAsia="en-US"/>
        </w:rPr>
        <w:t xml:space="preserve">4)- </w:t>
      </w:r>
      <w:r w:rsidRPr="008950FB">
        <w:rPr>
          <w:rFonts w:eastAsia="SimSun"/>
          <w:color w:val="auto"/>
          <w:szCs w:val="24"/>
          <w:lang w:val="it-IT" w:eastAsia="en-US"/>
        </w:rPr>
        <w:t>β</w:t>
      </w:r>
      <w:r w:rsidRPr="008950FB">
        <w:rPr>
          <w:rFonts w:eastAsia="SimSun"/>
          <w:color w:val="auto"/>
          <w:szCs w:val="24"/>
          <w:lang w:eastAsia="en-US"/>
        </w:rPr>
        <w:t xml:space="preserve">-D-glucan rich fraction from barley on the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physico</w:t>
      </w:r>
      <w:proofErr w:type="spellEnd"/>
      <w:r w:rsidRPr="008950FB">
        <w:rPr>
          <w:rFonts w:eastAsia="SimSun"/>
          <w:color w:val="auto"/>
          <w:szCs w:val="24"/>
          <w:lang w:eastAsia="en-US"/>
        </w:rPr>
        <w:t xml:space="preserve">-chemical properties and in vitro reducing sugars release of durum wheat pasta. </w:t>
      </w:r>
      <w:r w:rsidRPr="008950FB">
        <w:rPr>
          <w:rFonts w:eastAsia="SimSun"/>
          <w:i/>
          <w:color w:val="auto"/>
          <w:szCs w:val="24"/>
          <w:lang w:eastAsia="en-US"/>
        </w:rPr>
        <w:t>International Journal of Food Science and Technology</w:t>
      </w:r>
      <w:r w:rsidRPr="008950FB">
        <w:rPr>
          <w:rFonts w:eastAsia="SimSun"/>
          <w:color w:val="auto"/>
          <w:szCs w:val="24"/>
          <w:lang w:eastAsia="en-US"/>
        </w:rPr>
        <w:t xml:space="preserve">, </w:t>
      </w:r>
      <w:r w:rsidRPr="008950FB">
        <w:rPr>
          <w:rFonts w:eastAsia="SimSun"/>
          <w:b/>
          <w:color w:val="auto"/>
          <w:szCs w:val="24"/>
          <w:lang w:eastAsia="en-US"/>
        </w:rPr>
        <w:t>41</w:t>
      </w:r>
      <w:r w:rsidR="006F4759" w:rsidRPr="008950FB">
        <w:rPr>
          <w:rFonts w:eastAsia="SimSun"/>
          <w:color w:val="auto"/>
          <w:szCs w:val="24"/>
          <w:lang w:eastAsia="en-US"/>
        </w:rPr>
        <w:t>:</w:t>
      </w:r>
      <w:r w:rsidRPr="008950FB">
        <w:rPr>
          <w:rFonts w:eastAsia="SimSun"/>
          <w:color w:val="auto"/>
          <w:szCs w:val="24"/>
          <w:lang w:eastAsia="en-US"/>
        </w:rPr>
        <w:t xml:space="preserve"> 910–918</w:t>
      </w:r>
      <w:r w:rsidR="006F4759" w:rsidRPr="008950FB">
        <w:rPr>
          <w:rFonts w:eastAsia="SimSun"/>
          <w:color w:val="auto"/>
          <w:szCs w:val="24"/>
          <w:lang w:eastAsia="en-US"/>
        </w:rPr>
        <w:t xml:space="preserve"> (2006)</w:t>
      </w:r>
      <w:r w:rsidRPr="008950FB">
        <w:rPr>
          <w:rFonts w:eastAsia="SimSun"/>
          <w:color w:val="auto"/>
          <w:szCs w:val="24"/>
          <w:lang w:eastAsia="en-US"/>
        </w:rPr>
        <w:t>.</w:t>
      </w:r>
    </w:p>
    <w:p w14:paraId="22DDDCA2" w14:textId="785FFCE7" w:rsidR="004F3F31" w:rsidRPr="008950FB" w:rsidRDefault="00A3695E" w:rsidP="004F3F31">
      <w:pPr>
        <w:tabs>
          <w:tab w:val="left" w:pos="426"/>
        </w:tabs>
        <w:spacing w:line="480" w:lineRule="auto"/>
        <w:ind w:left="567" w:hanging="567"/>
        <w:rPr>
          <w:rStyle w:val="hit"/>
          <w:color w:val="auto"/>
          <w:szCs w:val="24"/>
        </w:rPr>
      </w:pPr>
      <w:r w:rsidRPr="008950FB">
        <w:rPr>
          <w:color w:val="auto"/>
          <w:szCs w:val="24"/>
        </w:rPr>
        <w:t>28</w:t>
      </w:r>
      <w:r w:rsidR="00594D05" w:rsidRPr="008950FB">
        <w:rPr>
          <w:color w:val="auto"/>
          <w:szCs w:val="24"/>
        </w:rPr>
        <w:tab/>
      </w:r>
      <w:proofErr w:type="spellStart"/>
      <w:r w:rsidR="006F4759" w:rsidRPr="008950FB">
        <w:rPr>
          <w:color w:val="auto"/>
          <w:szCs w:val="24"/>
        </w:rPr>
        <w:t>Tesoriere</w:t>
      </w:r>
      <w:proofErr w:type="spellEnd"/>
      <w:r w:rsidR="006F4759" w:rsidRPr="008950FB">
        <w:rPr>
          <w:color w:val="auto"/>
          <w:szCs w:val="24"/>
        </w:rPr>
        <w:t xml:space="preserve"> L, </w:t>
      </w:r>
      <w:proofErr w:type="spellStart"/>
      <w:r w:rsidR="006F4759" w:rsidRPr="008950FB">
        <w:rPr>
          <w:color w:val="auto"/>
          <w:szCs w:val="24"/>
        </w:rPr>
        <w:t>Fazzari</w:t>
      </w:r>
      <w:proofErr w:type="spellEnd"/>
      <w:r w:rsidR="006F4759" w:rsidRPr="008950FB">
        <w:rPr>
          <w:color w:val="auto"/>
          <w:szCs w:val="24"/>
        </w:rPr>
        <w:t xml:space="preserve"> M, Angileri F, Gentile C</w:t>
      </w:r>
      <w:r w:rsidR="00594D05" w:rsidRPr="008950FB">
        <w:rPr>
          <w:color w:val="auto"/>
          <w:szCs w:val="24"/>
        </w:rPr>
        <w:t xml:space="preserve"> </w:t>
      </w:r>
      <w:r w:rsidR="006F4759" w:rsidRPr="008950FB">
        <w:rPr>
          <w:color w:val="auto"/>
          <w:szCs w:val="24"/>
        </w:rPr>
        <w:t xml:space="preserve">and </w:t>
      </w:r>
      <w:proofErr w:type="spellStart"/>
      <w:r w:rsidR="006F4759" w:rsidRPr="008950FB">
        <w:rPr>
          <w:color w:val="auto"/>
          <w:szCs w:val="24"/>
        </w:rPr>
        <w:t>Livrea</w:t>
      </w:r>
      <w:proofErr w:type="spellEnd"/>
      <w:r w:rsidR="006F4759" w:rsidRPr="008950FB">
        <w:rPr>
          <w:color w:val="auto"/>
          <w:szCs w:val="24"/>
        </w:rPr>
        <w:t xml:space="preserve"> M</w:t>
      </w:r>
      <w:r w:rsidR="00594D05" w:rsidRPr="008950FB">
        <w:rPr>
          <w:color w:val="auto"/>
          <w:szCs w:val="24"/>
        </w:rPr>
        <w:t xml:space="preserve">A. </w:t>
      </w:r>
      <w:r w:rsidR="00594D05" w:rsidRPr="008950FB">
        <w:rPr>
          <w:i/>
          <w:color w:val="auto"/>
          <w:szCs w:val="24"/>
        </w:rPr>
        <w:t>In vitro</w:t>
      </w:r>
      <w:r w:rsidR="00594D05" w:rsidRPr="008950FB">
        <w:rPr>
          <w:color w:val="auto"/>
          <w:szCs w:val="24"/>
        </w:rPr>
        <w:t xml:space="preserve"> digestion of </w:t>
      </w:r>
      <w:proofErr w:type="spellStart"/>
      <w:r w:rsidR="00594D05" w:rsidRPr="008950FB">
        <w:rPr>
          <w:color w:val="auto"/>
          <w:szCs w:val="24"/>
        </w:rPr>
        <w:t>betalainic</w:t>
      </w:r>
      <w:proofErr w:type="spellEnd"/>
      <w:r w:rsidR="00594D05" w:rsidRPr="008950FB">
        <w:rPr>
          <w:color w:val="auto"/>
          <w:szCs w:val="24"/>
        </w:rPr>
        <w:t xml:space="preserve"> food. Stability and </w:t>
      </w:r>
      <w:proofErr w:type="spellStart"/>
      <w:r w:rsidR="00594D05" w:rsidRPr="008950FB">
        <w:rPr>
          <w:color w:val="auto"/>
          <w:szCs w:val="24"/>
        </w:rPr>
        <w:t>bioaccessibility</w:t>
      </w:r>
      <w:proofErr w:type="spellEnd"/>
      <w:r w:rsidR="00594D05" w:rsidRPr="008950FB">
        <w:rPr>
          <w:color w:val="auto"/>
          <w:szCs w:val="24"/>
        </w:rPr>
        <w:t xml:space="preserve"> of betaxanthins and </w:t>
      </w:r>
      <w:proofErr w:type="spellStart"/>
      <w:r w:rsidR="00594D05" w:rsidRPr="008950FB">
        <w:rPr>
          <w:color w:val="auto"/>
          <w:szCs w:val="24"/>
        </w:rPr>
        <w:t>betacyanins</w:t>
      </w:r>
      <w:proofErr w:type="spellEnd"/>
      <w:r w:rsidR="00594D05" w:rsidRPr="008950FB">
        <w:rPr>
          <w:color w:val="auto"/>
          <w:szCs w:val="24"/>
        </w:rPr>
        <w:t xml:space="preserve"> and antioxidative potential of food digesta. </w:t>
      </w:r>
      <w:r w:rsidR="00594D05" w:rsidRPr="008950FB">
        <w:rPr>
          <w:rStyle w:val="hit"/>
          <w:i/>
          <w:color w:val="auto"/>
          <w:szCs w:val="24"/>
        </w:rPr>
        <w:t>Journal</w:t>
      </w:r>
      <w:r w:rsidR="00594D05" w:rsidRPr="008950FB">
        <w:rPr>
          <w:i/>
          <w:color w:val="auto"/>
          <w:szCs w:val="24"/>
        </w:rPr>
        <w:t xml:space="preserve"> of </w:t>
      </w:r>
      <w:r w:rsidR="00594D05" w:rsidRPr="008950FB">
        <w:rPr>
          <w:rStyle w:val="hit"/>
          <w:i/>
          <w:color w:val="auto"/>
          <w:szCs w:val="24"/>
        </w:rPr>
        <w:t>Agricultural</w:t>
      </w:r>
      <w:r w:rsidR="00594D05" w:rsidRPr="008950FB">
        <w:rPr>
          <w:i/>
          <w:color w:val="auto"/>
          <w:szCs w:val="24"/>
        </w:rPr>
        <w:t xml:space="preserve"> and </w:t>
      </w:r>
      <w:r w:rsidR="00594D05" w:rsidRPr="008950FB">
        <w:rPr>
          <w:rStyle w:val="hit"/>
          <w:i/>
          <w:color w:val="auto"/>
          <w:szCs w:val="24"/>
        </w:rPr>
        <w:t>Food</w:t>
      </w:r>
      <w:r w:rsidR="00594D05" w:rsidRPr="008950FB">
        <w:rPr>
          <w:i/>
          <w:color w:val="auto"/>
          <w:szCs w:val="24"/>
        </w:rPr>
        <w:t xml:space="preserve"> </w:t>
      </w:r>
      <w:r w:rsidR="00594D05" w:rsidRPr="008950FB">
        <w:rPr>
          <w:rStyle w:val="hit"/>
          <w:i/>
          <w:color w:val="auto"/>
          <w:szCs w:val="24"/>
        </w:rPr>
        <w:t>Chemistry</w:t>
      </w:r>
      <w:r w:rsidR="00594D05" w:rsidRPr="008950FB">
        <w:rPr>
          <w:color w:val="auto"/>
          <w:szCs w:val="24"/>
        </w:rPr>
        <w:t>, </w:t>
      </w:r>
      <w:r w:rsidR="00594D05" w:rsidRPr="008950FB">
        <w:rPr>
          <w:b/>
          <w:color w:val="auto"/>
          <w:szCs w:val="24"/>
        </w:rPr>
        <w:t>56</w:t>
      </w:r>
      <w:r w:rsidR="006F4759" w:rsidRPr="008950FB">
        <w:rPr>
          <w:color w:val="auto"/>
          <w:szCs w:val="24"/>
        </w:rPr>
        <w:t>:</w:t>
      </w:r>
      <w:r w:rsidR="00594D05" w:rsidRPr="008950FB">
        <w:rPr>
          <w:color w:val="auto"/>
          <w:szCs w:val="24"/>
        </w:rPr>
        <w:t> </w:t>
      </w:r>
      <w:r w:rsidR="00594D05" w:rsidRPr="008950FB">
        <w:rPr>
          <w:rStyle w:val="hit"/>
          <w:color w:val="auto"/>
          <w:szCs w:val="24"/>
        </w:rPr>
        <w:t>10487</w:t>
      </w:r>
      <w:r w:rsidR="00594D05" w:rsidRPr="008950FB">
        <w:rPr>
          <w:rFonts w:eastAsia="SimSun"/>
          <w:color w:val="auto"/>
          <w:szCs w:val="24"/>
          <w:lang w:eastAsia="en-US"/>
        </w:rPr>
        <w:t>–</w:t>
      </w:r>
      <w:r w:rsidR="00594D05" w:rsidRPr="008950FB">
        <w:rPr>
          <w:rStyle w:val="hit"/>
          <w:color w:val="auto"/>
          <w:szCs w:val="24"/>
        </w:rPr>
        <w:t>10492</w:t>
      </w:r>
      <w:r w:rsidR="006F4759" w:rsidRPr="008950FB">
        <w:rPr>
          <w:rStyle w:val="hit"/>
          <w:color w:val="auto"/>
          <w:szCs w:val="24"/>
        </w:rPr>
        <w:t xml:space="preserve"> </w:t>
      </w:r>
      <w:r w:rsidR="006F4759" w:rsidRPr="008950FB">
        <w:rPr>
          <w:color w:val="auto"/>
          <w:szCs w:val="24"/>
        </w:rPr>
        <w:t>(</w:t>
      </w:r>
      <w:r w:rsidR="006F4759" w:rsidRPr="008950FB">
        <w:rPr>
          <w:rStyle w:val="hit"/>
          <w:color w:val="auto"/>
          <w:szCs w:val="24"/>
        </w:rPr>
        <w:t>2008</w:t>
      </w:r>
      <w:r w:rsidR="006F4759" w:rsidRPr="008950FB">
        <w:rPr>
          <w:color w:val="auto"/>
          <w:szCs w:val="24"/>
        </w:rPr>
        <w:t>)</w:t>
      </w:r>
      <w:r w:rsidR="00594D05" w:rsidRPr="008950FB">
        <w:rPr>
          <w:rStyle w:val="hit"/>
          <w:color w:val="auto"/>
          <w:szCs w:val="24"/>
        </w:rPr>
        <w:t>.</w:t>
      </w:r>
    </w:p>
    <w:p w14:paraId="6C0573C8" w14:textId="500A521F" w:rsidR="004F3F31" w:rsidRPr="008950FB" w:rsidRDefault="009A1741" w:rsidP="004F3F31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</w:rPr>
      </w:pPr>
      <w:r w:rsidRPr="008950FB">
        <w:rPr>
          <w:rFonts w:eastAsia="SimSun"/>
          <w:color w:val="auto"/>
          <w:szCs w:val="24"/>
          <w:lang w:eastAsia="en-US"/>
        </w:rPr>
        <w:t>29</w:t>
      </w:r>
      <w:r w:rsidRPr="008950FB">
        <w:rPr>
          <w:rFonts w:eastAsia="SimSun"/>
          <w:color w:val="auto"/>
          <w:szCs w:val="24"/>
          <w:lang w:eastAsia="en-US"/>
        </w:rPr>
        <w:tab/>
      </w:r>
      <w:r w:rsidR="00563181" w:rsidRPr="008950FB">
        <w:rPr>
          <w:rFonts w:eastAsia="SimSun"/>
          <w:color w:val="auto"/>
          <w:szCs w:val="24"/>
          <w:lang w:eastAsia="en-US"/>
        </w:rPr>
        <w:t>De Caro V</w:t>
      </w:r>
      <w:r w:rsidRPr="008950FB">
        <w:rPr>
          <w:rFonts w:eastAsia="SimSun"/>
          <w:color w:val="auto"/>
          <w:szCs w:val="24"/>
          <w:lang w:eastAsia="en-US"/>
        </w:rPr>
        <w:t xml:space="preserve">, </w:t>
      </w:r>
      <w:proofErr w:type="spellStart"/>
      <w:r w:rsidRPr="008950FB">
        <w:rPr>
          <w:rFonts w:eastAsia="SimSun"/>
          <w:color w:val="auto"/>
          <w:szCs w:val="24"/>
          <w:lang w:eastAsia="en-US"/>
        </w:rPr>
        <w:t>Giandalia</w:t>
      </w:r>
      <w:proofErr w:type="spellEnd"/>
      <w:r w:rsidR="00563181" w:rsidRPr="008950FB">
        <w:rPr>
          <w:rFonts w:eastAsia="SimSun"/>
          <w:color w:val="auto"/>
          <w:szCs w:val="24"/>
          <w:lang w:eastAsia="en-US"/>
        </w:rPr>
        <w:t xml:space="preserve"> G, Siragusa MG, </w:t>
      </w:r>
      <w:proofErr w:type="spellStart"/>
      <w:r w:rsidR="00563181" w:rsidRPr="008950FB">
        <w:rPr>
          <w:rFonts w:eastAsia="SimSun"/>
          <w:color w:val="auto"/>
          <w:szCs w:val="24"/>
          <w:lang w:eastAsia="en-US"/>
        </w:rPr>
        <w:t>Sutera</w:t>
      </w:r>
      <w:proofErr w:type="spellEnd"/>
      <w:r w:rsidR="00563181" w:rsidRPr="008950FB">
        <w:rPr>
          <w:rFonts w:eastAsia="SimSun"/>
          <w:color w:val="auto"/>
          <w:szCs w:val="24"/>
          <w:lang w:eastAsia="en-US"/>
        </w:rPr>
        <w:t xml:space="preserve"> FM and </w:t>
      </w:r>
      <w:proofErr w:type="spellStart"/>
      <w:r w:rsidR="00563181" w:rsidRPr="008950FB">
        <w:rPr>
          <w:rFonts w:eastAsia="SimSun"/>
          <w:color w:val="auto"/>
          <w:szCs w:val="24"/>
          <w:lang w:eastAsia="en-US"/>
        </w:rPr>
        <w:t>Giannola</w:t>
      </w:r>
      <w:proofErr w:type="spellEnd"/>
      <w:r w:rsidR="00563181" w:rsidRPr="008950FB">
        <w:rPr>
          <w:rFonts w:eastAsia="SimSun"/>
          <w:color w:val="auto"/>
          <w:szCs w:val="24"/>
          <w:lang w:eastAsia="en-US"/>
        </w:rPr>
        <w:t xml:space="preserve"> L</w:t>
      </w:r>
      <w:r w:rsidRPr="008950FB">
        <w:rPr>
          <w:rFonts w:eastAsia="SimSun"/>
          <w:color w:val="auto"/>
          <w:szCs w:val="24"/>
          <w:lang w:eastAsia="en-US"/>
        </w:rPr>
        <w:t xml:space="preserve">I. New prospective in treatment of Parkinson’s disease: Studies on permeation of ropinirole through buccal mucosa. </w:t>
      </w:r>
      <w:r w:rsidRPr="008950FB">
        <w:rPr>
          <w:rFonts w:eastAsia="SimSun"/>
          <w:i/>
          <w:color w:val="auto"/>
          <w:szCs w:val="24"/>
          <w:lang w:eastAsia="en-US"/>
        </w:rPr>
        <w:t>International Journal of Pharmaceutics</w:t>
      </w:r>
      <w:r w:rsidRPr="008950FB">
        <w:rPr>
          <w:rFonts w:eastAsia="SimSun"/>
          <w:color w:val="auto"/>
          <w:szCs w:val="24"/>
          <w:lang w:eastAsia="en-US"/>
        </w:rPr>
        <w:t>,</w:t>
      </w:r>
      <w:r w:rsidR="00563181" w:rsidRPr="008950FB">
        <w:rPr>
          <w:rFonts w:eastAsia="SimSun"/>
          <w:color w:val="auto"/>
          <w:szCs w:val="24"/>
          <w:lang w:eastAsia="en-US"/>
        </w:rPr>
        <w:t xml:space="preserve"> </w:t>
      </w:r>
      <w:r w:rsidR="00563181" w:rsidRPr="008950FB">
        <w:rPr>
          <w:rFonts w:eastAsia="SimSun"/>
          <w:b/>
          <w:color w:val="auto"/>
          <w:szCs w:val="24"/>
          <w:lang w:eastAsia="en-US"/>
        </w:rPr>
        <w:t>429</w:t>
      </w:r>
      <w:r w:rsidR="00563181" w:rsidRPr="008950FB">
        <w:rPr>
          <w:rFonts w:eastAsia="SimSun"/>
          <w:color w:val="auto"/>
          <w:szCs w:val="24"/>
          <w:lang w:eastAsia="en-US"/>
        </w:rPr>
        <w:t>:</w:t>
      </w:r>
      <w:r w:rsidRPr="008950FB">
        <w:rPr>
          <w:rFonts w:eastAsia="SimSun"/>
          <w:color w:val="auto"/>
          <w:szCs w:val="24"/>
          <w:lang w:eastAsia="en-US"/>
        </w:rPr>
        <w:t xml:space="preserve"> 78–83</w:t>
      </w:r>
      <w:r w:rsidR="00563181" w:rsidRPr="008950FB">
        <w:rPr>
          <w:rFonts w:eastAsia="SimSun"/>
          <w:color w:val="auto"/>
          <w:szCs w:val="24"/>
          <w:lang w:eastAsia="en-US"/>
        </w:rPr>
        <w:t xml:space="preserve"> (2012)</w:t>
      </w:r>
      <w:r w:rsidRPr="008950FB">
        <w:rPr>
          <w:rFonts w:eastAsia="SimSun"/>
          <w:color w:val="auto"/>
          <w:szCs w:val="24"/>
          <w:lang w:eastAsia="en-US"/>
        </w:rPr>
        <w:t>.</w:t>
      </w:r>
    </w:p>
    <w:p w14:paraId="095AE604" w14:textId="2252B899" w:rsidR="004F3F31" w:rsidRPr="008950FB" w:rsidRDefault="00594D05" w:rsidP="004F3F31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</w:rPr>
      </w:pPr>
      <w:r w:rsidRPr="008950FB">
        <w:rPr>
          <w:color w:val="auto"/>
        </w:rPr>
        <w:t>30</w:t>
      </w:r>
      <w:r w:rsidRPr="008950FB">
        <w:rPr>
          <w:color w:val="auto"/>
        </w:rPr>
        <w:tab/>
      </w:r>
      <w:proofErr w:type="spellStart"/>
      <w:r w:rsidR="00563181" w:rsidRPr="008950FB">
        <w:rPr>
          <w:color w:val="auto"/>
        </w:rPr>
        <w:t>Tesoriere</w:t>
      </w:r>
      <w:proofErr w:type="spellEnd"/>
      <w:r w:rsidR="00563181" w:rsidRPr="008950FB">
        <w:rPr>
          <w:color w:val="auto"/>
        </w:rPr>
        <w:t xml:space="preserve"> L, </w:t>
      </w:r>
      <w:proofErr w:type="spellStart"/>
      <w:r w:rsidR="00563181" w:rsidRPr="008950FB">
        <w:rPr>
          <w:color w:val="auto"/>
        </w:rPr>
        <w:t>Attanzio</w:t>
      </w:r>
      <w:proofErr w:type="spellEnd"/>
      <w:r w:rsidR="00563181" w:rsidRPr="008950FB">
        <w:rPr>
          <w:color w:val="auto"/>
        </w:rPr>
        <w:t xml:space="preserve"> A, Allegra M, Gentile C and </w:t>
      </w:r>
      <w:proofErr w:type="spellStart"/>
      <w:r w:rsidR="00563181" w:rsidRPr="008950FB">
        <w:rPr>
          <w:color w:val="auto"/>
        </w:rPr>
        <w:t>Livrea</w:t>
      </w:r>
      <w:proofErr w:type="spellEnd"/>
      <w:r w:rsidR="00563181" w:rsidRPr="008950FB">
        <w:rPr>
          <w:color w:val="auto"/>
        </w:rPr>
        <w:t xml:space="preserve"> M</w:t>
      </w:r>
      <w:r w:rsidRPr="008950FB">
        <w:rPr>
          <w:color w:val="auto"/>
        </w:rPr>
        <w:t xml:space="preserve">A. Phytochemical </w:t>
      </w:r>
      <w:proofErr w:type="spellStart"/>
      <w:r w:rsidRPr="008950FB">
        <w:rPr>
          <w:color w:val="auto"/>
        </w:rPr>
        <w:t>indicaxanthin</w:t>
      </w:r>
      <w:proofErr w:type="spellEnd"/>
      <w:r w:rsidRPr="008950FB">
        <w:rPr>
          <w:color w:val="auto"/>
        </w:rPr>
        <w:t xml:space="preserve"> suppresses 7-ketocholesterol-induced THP-1 cell apoptosis by preventing cytosolic Ca</w:t>
      </w:r>
      <w:r w:rsidRPr="008950FB">
        <w:rPr>
          <w:color w:val="auto"/>
          <w:vertAlign w:val="superscript"/>
        </w:rPr>
        <w:t>2+</w:t>
      </w:r>
      <w:r w:rsidRPr="008950FB">
        <w:rPr>
          <w:color w:val="auto"/>
        </w:rPr>
        <w:t xml:space="preserve"> increase and oxidative stress. </w:t>
      </w:r>
      <w:r w:rsidRPr="008950FB">
        <w:rPr>
          <w:rFonts w:eastAsia="SimSun"/>
          <w:i/>
          <w:color w:val="auto"/>
          <w:szCs w:val="24"/>
          <w:lang w:eastAsia="en-US"/>
        </w:rPr>
        <w:t>British Journal of Nutrition</w:t>
      </w:r>
      <w:r w:rsidRPr="008950FB">
        <w:rPr>
          <w:rFonts w:eastAsia="SimSun"/>
          <w:color w:val="auto"/>
          <w:szCs w:val="24"/>
          <w:lang w:eastAsia="en-US"/>
        </w:rPr>
        <w:t xml:space="preserve">, </w:t>
      </w:r>
      <w:r w:rsidR="00563181" w:rsidRPr="008950FB">
        <w:rPr>
          <w:rFonts w:eastAsia="SimSun"/>
          <w:b/>
          <w:color w:val="auto"/>
          <w:szCs w:val="24"/>
          <w:lang w:eastAsia="en-US"/>
        </w:rPr>
        <w:t>110</w:t>
      </w:r>
      <w:r w:rsidR="00563181" w:rsidRPr="008950FB">
        <w:rPr>
          <w:rFonts w:eastAsia="SimSun"/>
          <w:color w:val="auto"/>
          <w:szCs w:val="24"/>
          <w:lang w:eastAsia="en-US"/>
        </w:rPr>
        <w:t>:</w:t>
      </w:r>
      <w:r w:rsidRPr="008950FB">
        <w:rPr>
          <w:rFonts w:eastAsia="SimSun"/>
          <w:color w:val="auto"/>
          <w:szCs w:val="24"/>
          <w:lang w:eastAsia="en-US"/>
        </w:rPr>
        <w:t xml:space="preserve"> 230–240</w:t>
      </w:r>
      <w:r w:rsidR="00563181" w:rsidRPr="008950FB">
        <w:rPr>
          <w:rFonts w:eastAsia="SimSun"/>
          <w:color w:val="auto"/>
          <w:szCs w:val="24"/>
          <w:lang w:eastAsia="en-US"/>
        </w:rPr>
        <w:t xml:space="preserve"> </w:t>
      </w:r>
      <w:r w:rsidR="00563181" w:rsidRPr="008950FB">
        <w:rPr>
          <w:color w:val="auto"/>
        </w:rPr>
        <w:t>(2013)</w:t>
      </w:r>
      <w:r w:rsidRPr="008950FB">
        <w:rPr>
          <w:rFonts w:eastAsia="SimSun"/>
          <w:color w:val="auto"/>
          <w:szCs w:val="24"/>
          <w:lang w:eastAsia="en-US"/>
        </w:rPr>
        <w:t>.</w:t>
      </w:r>
    </w:p>
    <w:p w14:paraId="47A76E74" w14:textId="37189AC7" w:rsidR="004F3F31" w:rsidRPr="008950FB" w:rsidRDefault="00C77266" w:rsidP="004F3F31">
      <w:pPr>
        <w:tabs>
          <w:tab w:val="left" w:pos="426"/>
        </w:tabs>
        <w:spacing w:line="480" w:lineRule="auto"/>
        <w:ind w:left="567" w:hanging="567"/>
        <w:rPr>
          <w:rFonts w:eastAsia="SimSun"/>
          <w:color w:val="auto"/>
          <w:szCs w:val="24"/>
          <w:lang w:eastAsia="en-US"/>
        </w:rPr>
      </w:pPr>
      <w:r w:rsidRPr="008950FB">
        <w:rPr>
          <w:rFonts w:eastAsia="SimSun"/>
          <w:color w:val="auto"/>
          <w:szCs w:val="24"/>
          <w:lang w:eastAsia="en-US"/>
        </w:rPr>
        <w:t>31</w:t>
      </w:r>
      <w:r w:rsidRPr="008950FB">
        <w:rPr>
          <w:rFonts w:eastAsia="SimSun"/>
          <w:color w:val="auto"/>
          <w:szCs w:val="24"/>
          <w:lang w:eastAsia="en-US"/>
        </w:rPr>
        <w:tab/>
      </w:r>
      <w:r w:rsidR="000E0417" w:rsidRPr="008950FB">
        <w:rPr>
          <w:rFonts w:eastAsia="SimSun"/>
          <w:color w:val="auto"/>
          <w:szCs w:val="24"/>
          <w:lang w:eastAsia="en-US"/>
        </w:rPr>
        <w:t xml:space="preserve">Brennan CS, </w:t>
      </w:r>
      <w:proofErr w:type="spellStart"/>
      <w:r w:rsidR="000E0417" w:rsidRPr="008950FB">
        <w:rPr>
          <w:rFonts w:eastAsia="SimSun"/>
          <w:color w:val="auto"/>
          <w:szCs w:val="24"/>
          <w:lang w:eastAsia="en-US"/>
        </w:rPr>
        <w:t>Kuri</w:t>
      </w:r>
      <w:proofErr w:type="spellEnd"/>
      <w:r w:rsidR="000E0417" w:rsidRPr="008950FB">
        <w:rPr>
          <w:rFonts w:eastAsia="SimSun"/>
          <w:color w:val="auto"/>
          <w:szCs w:val="24"/>
          <w:lang w:eastAsia="en-US"/>
        </w:rPr>
        <w:t xml:space="preserve"> V and </w:t>
      </w:r>
      <w:proofErr w:type="spellStart"/>
      <w:r w:rsidR="000E0417" w:rsidRPr="008950FB">
        <w:rPr>
          <w:rFonts w:eastAsia="SimSun"/>
          <w:color w:val="auto"/>
          <w:szCs w:val="24"/>
          <w:lang w:eastAsia="en-US"/>
        </w:rPr>
        <w:t>Tudorica</w:t>
      </w:r>
      <w:proofErr w:type="spellEnd"/>
      <w:r w:rsidR="00B65016" w:rsidRPr="008950FB">
        <w:rPr>
          <w:rFonts w:eastAsia="SimSun"/>
          <w:color w:val="auto"/>
          <w:szCs w:val="24"/>
          <w:lang w:eastAsia="en-US"/>
        </w:rPr>
        <w:t xml:space="preserve"> </w:t>
      </w:r>
      <w:r w:rsidR="000E0417" w:rsidRPr="008950FB">
        <w:rPr>
          <w:rFonts w:eastAsia="SimSun"/>
          <w:color w:val="auto"/>
          <w:szCs w:val="24"/>
          <w:lang w:eastAsia="en-US"/>
        </w:rPr>
        <w:t>C</w:t>
      </w:r>
      <w:r w:rsidR="00B65016" w:rsidRPr="008950FB">
        <w:rPr>
          <w:rFonts w:eastAsia="SimSun"/>
          <w:color w:val="auto"/>
          <w:szCs w:val="24"/>
          <w:lang w:eastAsia="en-US"/>
        </w:rPr>
        <w:t xml:space="preserve">M. Inulin-enriched pasta: effects on textural properties and starch degradation. </w:t>
      </w:r>
      <w:r w:rsidR="00B65016" w:rsidRPr="008950FB">
        <w:rPr>
          <w:rFonts w:eastAsia="SimSun"/>
          <w:i/>
          <w:color w:val="auto"/>
          <w:szCs w:val="24"/>
          <w:lang w:eastAsia="en-US"/>
        </w:rPr>
        <w:t>Food Chemistry</w:t>
      </w:r>
      <w:r w:rsidR="00B65016" w:rsidRPr="008950FB">
        <w:rPr>
          <w:rFonts w:eastAsia="SimSun"/>
          <w:color w:val="auto"/>
          <w:szCs w:val="24"/>
          <w:lang w:eastAsia="en-US"/>
        </w:rPr>
        <w:t xml:space="preserve">, </w:t>
      </w:r>
      <w:r w:rsidR="00B65016" w:rsidRPr="008950FB">
        <w:rPr>
          <w:rFonts w:eastAsia="SimSun"/>
          <w:b/>
          <w:color w:val="auto"/>
          <w:szCs w:val="24"/>
          <w:lang w:eastAsia="en-US"/>
        </w:rPr>
        <w:t>86</w:t>
      </w:r>
      <w:r w:rsidR="000E0417" w:rsidRPr="008950FB">
        <w:rPr>
          <w:rFonts w:eastAsia="SimSun"/>
          <w:color w:val="auto"/>
          <w:szCs w:val="24"/>
          <w:lang w:eastAsia="en-US"/>
        </w:rPr>
        <w:t>:</w:t>
      </w:r>
      <w:r w:rsidR="00B65016" w:rsidRPr="008950FB">
        <w:rPr>
          <w:rFonts w:eastAsia="SimSun"/>
          <w:color w:val="auto"/>
          <w:szCs w:val="24"/>
          <w:lang w:eastAsia="en-US"/>
        </w:rPr>
        <w:t xml:space="preserve"> 189–193</w:t>
      </w:r>
      <w:r w:rsidR="000E0417" w:rsidRPr="008950FB">
        <w:rPr>
          <w:rFonts w:eastAsia="SimSun"/>
          <w:color w:val="auto"/>
          <w:szCs w:val="24"/>
          <w:lang w:eastAsia="en-US"/>
        </w:rPr>
        <w:t xml:space="preserve"> (2004)</w:t>
      </w:r>
      <w:r w:rsidR="00B65016" w:rsidRPr="008950FB">
        <w:rPr>
          <w:rFonts w:eastAsia="SimSun"/>
          <w:color w:val="auto"/>
          <w:szCs w:val="24"/>
          <w:lang w:eastAsia="en-US"/>
        </w:rPr>
        <w:t>.</w:t>
      </w:r>
    </w:p>
    <w:p w14:paraId="339A2C26" w14:textId="34AC69DE" w:rsidR="009A1741" w:rsidRPr="008950FB" w:rsidRDefault="009A1741" w:rsidP="004F3F31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  <w:lang w:val="it-IT"/>
        </w:rPr>
      </w:pPr>
      <w:r w:rsidRPr="008950FB">
        <w:rPr>
          <w:color w:val="auto"/>
          <w:szCs w:val="24"/>
          <w:lang w:val="it-IT"/>
        </w:rPr>
        <w:t>32</w:t>
      </w:r>
      <w:r w:rsidRPr="008950FB">
        <w:rPr>
          <w:color w:val="auto"/>
          <w:szCs w:val="24"/>
          <w:lang w:val="it-IT"/>
        </w:rPr>
        <w:tab/>
      </w:r>
      <w:r w:rsidR="00D02B70" w:rsidRPr="008950FB">
        <w:rPr>
          <w:color w:val="auto"/>
          <w:szCs w:val="24"/>
          <w:lang w:val="it-IT"/>
        </w:rPr>
        <w:t>Pagani MA, De Noni I, Resini P and Pellegrino</w:t>
      </w:r>
      <w:r w:rsidRPr="008950FB">
        <w:rPr>
          <w:color w:val="auto"/>
          <w:szCs w:val="24"/>
          <w:lang w:val="it-IT"/>
        </w:rPr>
        <w:t xml:space="preserve"> L. Processing and </w:t>
      </w:r>
      <w:proofErr w:type="spellStart"/>
      <w:r w:rsidRPr="008950FB">
        <w:rPr>
          <w:color w:val="auto"/>
          <w:szCs w:val="24"/>
          <w:lang w:val="it-IT"/>
        </w:rPr>
        <w:t>heat</w:t>
      </w:r>
      <w:proofErr w:type="spellEnd"/>
      <w:r w:rsidRPr="008950FB">
        <w:rPr>
          <w:color w:val="auto"/>
          <w:szCs w:val="24"/>
          <w:lang w:val="it-IT"/>
        </w:rPr>
        <w:t xml:space="preserve"> </w:t>
      </w:r>
      <w:proofErr w:type="spellStart"/>
      <w:r w:rsidRPr="008950FB">
        <w:rPr>
          <w:color w:val="auto"/>
          <w:szCs w:val="24"/>
          <w:lang w:val="it-IT"/>
        </w:rPr>
        <w:t>damage</w:t>
      </w:r>
      <w:proofErr w:type="spellEnd"/>
      <w:r w:rsidRPr="008950FB">
        <w:rPr>
          <w:color w:val="auto"/>
          <w:szCs w:val="24"/>
          <w:lang w:val="it-IT"/>
        </w:rPr>
        <w:t xml:space="preserve"> of dry pasta. </w:t>
      </w:r>
      <w:r w:rsidRPr="008950FB">
        <w:rPr>
          <w:i/>
          <w:color w:val="auto"/>
          <w:szCs w:val="24"/>
          <w:lang w:val="it-IT"/>
        </w:rPr>
        <w:t>Tecnica Molitoria</w:t>
      </w:r>
      <w:r w:rsidR="00D02B70" w:rsidRPr="008950FB">
        <w:rPr>
          <w:color w:val="auto"/>
          <w:szCs w:val="24"/>
          <w:lang w:val="it-IT"/>
        </w:rPr>
        <w:t xml:space="preserve">, </w:t>
      </w:r>
      <w:r w:rsidR="00D02B70" w:rsidRPr="008950FB">
        <w:rPr>
          <w:b/>
          <w:color w:val="auto"/>
          <w:szCs w:val="24"/>
          <w:lang w:val="it-IT"/>
        </w:rPr>
        <w:t>47</w:t>
      </w:r>
      <w:r w:rsidR="00D02B70" w:rsidRPr="008950FB">
        <w:rPr>
          <w:color w:val="auto"/>
          <w:szCs w:val="24"/>
          <w:lang w:val="it-IT"/>
        </w:rPr>
        <w:t>:</w:t>
      </w:r>
      <w:r w:rsidRPr="008950FB">
        <w:rPr>
          <w:color w:val="auto"/>
          <w:szCs w:val="24"/>
          <w:lang w:val="it-IT"/>
        </w:rPr>
        <w:t xml:space="preserve"> 345–361</w:t>
      </w:r>
      <w:r w:rsidR="00D02B70" w:rsidRPr="008950FB">
        <w:rPr>
          <w:color w:val="auto"/>
          <w:szCs w:val="24"/>
          <w:lang w:val="it-IT"/>
        </w:rPr>
        <w:t xml:space="preserve"> (1986)</w:t>
      </w:r>
      <w:r w:rsidRPr="008950FB">
        <w:rPr>
          <w:color w:val="auto"/>
          <w:szCs w:val="24"/>
          <w:lang w:val="it-IT"/>
        </w:rPr>
        <w:t xml:space="preserve">. </w:t>
      </w:r>
    </w:p>
    <w:p w14:paraId="2080989C" w14:textId="6FF3C851" w:rsidR="004F3F31" w:rsidRPr="008950FB" w:rsidRDefault="00594D05" w:rsidP="004F3F31">
      <w:pPr>
        <w:spacing w:line="480" w:lineRule="auto"/>
        <w:ind w:left="567" w:hanging="567"/>
        <w:rPr>
          <w:rFonts w:eastAsia="Calibri"/>
          <w:color w:val="auto"/>
          <w:szCs w:val="24"/>
          <w:lang w:eastAsia="it-IT"/>
        </w:rPr>
      </w:pPr>
      <w:r w:rsidRPr="008950FB">
        <w:rPr>
          <w:rFonts w:eastAsia="Calibri"/>
          <w:color w:val="auto"/>
          <w:szCs w:val="24"/>
          <w:lang w:eastAsia="it-IT"/>
        </w:rPr>
        <w:t>33</w:t>
      </w:r>
      <w:r w:rsidRPr="008950FB">
        <w:rPr>
          <w:rFonts w:eastAsia="Calibri"/>
          <w:color w:val="auto"/>
          <w:szCs w:val="24"/>
          <w:lang w:eastAsia="it-IT"/>
        </w:rPr>
        <w:tab/>
      </w:r>
      <w:proofErr w:type="spellStart"/>
      <w:r w:rsidR="00474F1B" w:rsidRPr="008950FB">
        <w:rPr>
          <w:rFonts w:eastAsia="Calibri"/>
          <w:color w:val="auto"/>
          <w:szCs w:val="24"/>
          <w:lang w:eastAsia="it-IT"/>
        </w:rPr>
        <w:t>Sissons</w:t>
      </w:r>
      <w:proofErr w:type="spellEnd"/>
      <w:r w:rsidRPr="008950FB">
        <w:rPr>
          <w:rFonts w:eastAsia="Calibri"/>
          <w:color w:val="auto"/>
          <w:szCs w:val="24"/>
          <w:lang w:eastAsia="it-IT"/>
        </w:rPr>
        <w:t xml:space="preserve"> </w:t>
      </w:r>
      <w:r w:rsidR="00474F1B" w:rsidRPr="008950FB">
        <w:rPr>
          <w:rFonts w:eastAsia="Calibri"/>
          <w:color w:val="auto"/>
          <w:szCs w:val="24"/>
          <w:lang w:eastAsia="it-IT"/>
        </w:rPr>
        <w:t xml:space="preserve">MJ, </w:t>
      </w:r>
      <w:proofErr w:type="spellStart"/>
      <w:r w:rsidR="00474F1B" w:rsidRPr="008950FB">
        <w:rPr>
          <w:rFonts w:eastAsia="Calibri"/>
          <w:color w:val="auto"/>
          <w:szCs w:val="24"/>
          <w:lang w:eastAsia="it-IT"/>
        </w:rPr>
        <w:t>Abecassis</w:t>
      </w:r>
      <w:proofErr w:type="spellEnd"/>
      <w:r w:rsidR="00474F1B" w:rsidRPr="008950FB">
        <w:rPr>
          <w:rFonts w:eastAsia="Calibri"/>
          <w:color w:val="auto"/>
          <w:szCs w:val="24"/>
          <w:lang w:eastAsia="it-IT"/>
        </w:rPr>
        <w:t xml:space="preserve"> J, </w:t>
      </w:r>
      <w:proofErr w:type="spellStart"/>
      <w:r w:rsidR="00474F1B" w:rsidRPr="008950FB">
        <w:rPr>
          <w:rFonts w:eastAsia="Calibri"/>
          <w:color w:val="auto"/>
          <w:szCs w:val="24"/>
          <w:lang w:eastAsia="it-IT"/>
        </w:rPr>
        <w:t>Cubadda</w:t>
      </w:r>
      <w:proofErr w:type="spellEnd"/>
      <w:r w:rsidR="00474F1B" w:rsidRPr="008950FB">
        <w:rPr>
          <w:rFonts w:eastAsia="Calibri"/>
          <w:color w:val="auto"/>
          <w:szCs w:val="24"/>
          <w:lang w:eastAsia="it-IT"/>
        </w:rPr>
        <w:t xml:space="preserve"> R and </w:t>
      </w:r>
      <w:proofErr w:type="spellStart"/>
      <w:r w:rsidR="00474F1B" w:rsidRPr="008950FB">
        <w:rPr>
          <w:rFonts w:eastAsia="Calibri"/>
          <w:color w:val="auto"/>
          <w:szCs w:val="24"/>
          <w:lang w:eastAsia="it-IT"/>
        </w:rPr>
        <w:t>Marchylo</w:t>
      </w:r>
      <w:proofErr w:type="spellEnd"/>
      <w:r w:rsidRPr="008950FB">
        <w:rPr>
          <w:rFonts w:eastAsia="Calibri"/>
          <w:color w:val="auto"/>
          <w:szCs w:val="24"/>
          <w:lang w:eastAsia="it-IT"/>
        </w:rPr>
        <w:t xml:space="preserve"> B. Methods used to assess and predict quality of durum wheat, semolina, and pasta, in </w:t>
      </w:r>
      <w:r w:rsidRPr="008950FB">
        <w:rPr>
          <w:rFonts w:eastAsia="Calibri"/>
          <w:i/>
          <w:iCs/>
          <w:color w:val="auto"/>
          <w:szCs w:val="24"/>
          <w:lang w:eastAsia="it-IT"/>
        </w:rPr>
        <w:t>Durum Wheat Chemistry and Technology</w:t>
      </w:r>
      <w:r w:rsidRPr="008950FB">
        <w:rPr>
          <w:rFonts w:eastAsia="Calibri"/>
          <w:color w:val="auto"/>
          <w:szCs w:val="24"/>
          <w:lang w:eastAsia="it-IT"/>
        </w:rPr>
        <w:t xml:space="preserve">, ed. by </w:t>
      </w:r>
      <w:proofErr w:type="spellStart"/>
      <w:r w:rsidRPr="008950FB">
        <w:rPr>
          <w:rFonts w:eastAsia="Calibri"/>
          <w:color w:val="auto"/>
          <w:szCs w:val="24"/>
          <w:lang w:eastAsia="it-IT"/>
        </w:rPr>
        <w:lastRenderedPageBreak/>
        <w:t>Sissons</w:t>
      </w:r>
      <w:proofErr w:type="spellEnd"/>
      <w:r w:rsidRPr="008950FB">
        <w:rPr>
          <w:rFonts w:eastAsia="Calibri"/>
          <w:color w:val="auto"/>
          <w:szCs w:val="24"/>
          <w:lang w:eastAsia="it-IT"/>
        </w:rPr>
        <w:t xml:space="preserve">, M. J., </w:t>
      </w:r>
      <w:proofErr w:type="spellStart"/>
      <w:r w:rsidRPr="008950FB">
        <w:rPr>
          <w:rFonts w:eastAsia="Calibri"/>
          <w:color w:val="auto"/>
          <w:szCs w:val="24"/>
          <w:lang w:eastAsia="it-IT"/>
        </w:rPr>
        <w:t>Abecassis</w:t>
      </w:r>
      <w:proofErr w:type="spellEnd"/>
      <w:r w:rsidRPr="008950FB">
        <w:rPr>
          <w:rFonts w:eastAsia="Calibri"/>
          <w:color w:val="auto"/>
          <w:szCs w:val="24"/>
          <w:lang w:eastAsia="it-IT"/>
        </w:rPr>
        <w:t xml:space="preserve">, J., </w:t>
      </w:r>
      <w:proofErr w:type="spellStart"/>
      <w:r w:rsidRPr="008950FB">
        <w:rPr>
          <w:rFonts w:eastAsia="Calibri"/>
          <w:color w:val="auto"/>
          <w:szCs w:val="24"/>
          <w:lang w:eastAsia="it-IT"/>
        </w:rPr>
        <w:t>Marchylo</w:t>
      </w:r>
      <w:proofErr w:type="spellEnd"/>
      <w:r w:rsidRPr="008950FB">
        <w:rPr>
          <w:rFonts w:eastAsia="Calibri"/>
          <w:color w:val="auto"/>
          <w:szCs w:val="24"/>
          <w:lang w:eastAsia="it-IT"/>
        </w:rPr>
        <w:t xml:space="preserve">, B., &amp; </w:t>
      </w:r>
      <w:proofErr w:type="spellStart"/>
      <w:r w:rsidRPr="008950FB">
        <w:rPr>
          <w:rFonts w:eastAsia="Calibri"/>
          <w:color w:val="auto"/>
          <w:szCs w:val="24"/>
          <w:lang w:eastAsia="it-IT"/>
        </w:rPr>
        <w:t>Carcea</w:t>
      </w:r>
      <w:proofErr w:type="spellEnd"/>
      <w:r w:rsidRPr="008950FB">
        <w:rPr>
          <w:rFonts w:eastAsia="Calibri"/>
          <w:color w:val="auto"/>
          <w:szCs w:val="24"/>
          <w:lang w:eastAsia="it-IT"/>
        </w:rPr>
        <w:t xml:space="preserve">, M. AACC International, St Paul, MN, </w:t>
      </w:r>
      <w:r w:rsidR="00474F1B" w:rsidRPr="008950FB">
        <w:rPr>
          <w:rFonts w:eastAsia="Calibri"/>
          <w:color w:val="auto"/>
          <w:szCs w:val="24"/>
          <w:lang w:eastAsia="it-IT"/>
        </w:rPr>
        <w:t>p</w:t>
      </w:r>
      <w:r w:rsidRPr="008950FB">
        <w:rPr>
          <w:rFonts w:eastAsia="Calibri"/>
          <w:color w:val="auto"/>
          <w:szCs w:val="24"/>
          <w:lang w:eastAsia="it-IT"/>
        </w:rPr>
        <w:t>p. 213–234</w:t>
      </w:r>
      <w:r w:rsidR="00474F1B" w:rsidRPr="008950FB">
        <w:rPr>
          <w:rFonts w:eastAsia="Calibri"/>
          <w:color w:val="auto"/>
          <w:szCs w:val="24"/>
          <w:lang w:eastAsia="it-IT"/>
        </w:rPr>
        <w:t xml:space="preserve"> (2012)</w:t>
      </w:r>
      <w:r w:rsidRPr="008950FB">
        <w:rPr>
          <w:rFonts w:eastAsia="Calibri"/>
          <w:color w:val="auto"/>
          <w:szCs w:val="24"/>
          <w:lang w:eastAsia="it-IT"/>
        </w:rPr>
        <w:t xml:space="preserve">. </w:t>
      </w:r>
    </w:p>
    <w:p w14:paraId="4ECD6D5B" w14:textId="25041C72" w:rsidR="004F3F31" w:rsidRPr="008950FB" w:rsidRDefault="009A1741" w:rsidP="004F3F31">
      <w:pPr>
        <w:spacing w:line="480" w:lineRule="auto"/>
        <w:ind w:left="567" w:hanging="567"/>
        <w:rPr>
          <w:rFonts w:eastAsia="Calibri"/>
          <w:color w:val="auto"/>
          <w:szCs w:val="24"/>
          <w:lang w:eastAsia="it-IT"/>
        </w:rPr>
      </w:pPr>
      <w:r w:rsidRPr="008950FB">
        <w:rPr>
          <w:bCs/>
          <w:color w:val="auto"/>
          <w:szCs w:val="24"/>
        </w:rPr>
        <w:t>34</w:t>
      </w:r>
      <w:r w:rsidRPr="008950FB">
        <w:rPr>
          <w:bCs/>
          <w:color w:val="auto"/>
          <w:szCs w:val="24"/>
        </w:rPr>
        <w:tab/>
      </w:r>
      <w:r w:rsidR="00474F1B" w:rsidRPr="008950FB">
        <w:rPr>
          <w:bCs/>
          <w:color w:val="auto"/>
          <w:szCs w:val="24"/>
        </w:rPr>
        <w:t>Kaur M, Kaur A and Sharma</w:t>
      </w:r>
      <w:r w:rsidRPr="008950FB">
        <w:rPr>
          <w:bCs/>
          <w:color w:val="auto"/>
          <w:szCs w:val="24"/>
        </w:rPr>
        <w:t xml:space="preserve"> R. Pharmacological actions of Opuntia </w:t>
      </w:r>
      <w:proofErr w:type="spellStart"/>
      <w:r w:rsidRPr="008950FB">
        <w:rPr>
          <w:bCs/>
          <w:color w:val="auto"/>
          <w:szCs w:val="24"/>
        </w:rPr>
        <w:t>ficus</w:t>
      </w:r>
      <w:proofErr w:type="spellEnd"/>
      <w:r w:rsidRPr="008950FB">
        <w:rPr>
          <w:bCs/>
          <w:color w:val="auto"/>
          <w:szCs w:val="24"/>
        </w:rPr>
        <w:t xml:space="preserve"> indica: a review. </w:t>
      </w:r>
      <w:r w:rsidRPr="008950FB">
        <w:rPr>
          <w:bCs/>
          <w:i/>
          <w:color w:val="auto"/>
          <w:szCs w:val="24"/>
        </w:rPr>
        <w:t>Journal of Applied Pharmaceutical Science</w:t>
      </w:r>
      <w:r w:rsidR="00474F1B" w:rsidRPr="008950FB">
        <w:rPr>
          <w:bCs/>
          <w:color w:val="auto"/>
          <w:szCs w:val="24"/>
        </w:rPr>
        <w:t xml:space="preserve">, </w:t>
      </w:r>
      <w:r w:rsidR="00474F1B" w:rsidRPr="008950FB">
        <w:rPr>
          <w:b/>
          <w:bCs/>
          <w:color w:val="auto"/>
          <w:szCs w:val="24"/>
        </w:rPr>
        <w:t>2</w:t>
      </w:r>
      <w:r w:rsidR="00474F1B" w:rsidRPr="008950FB">
        <w:rPr>
          <w:bCs/>
          <w:color w:val="auto"/>
          <w:szCs w:val="24"/>
        </w:rPr>
        <w:t>: 15–18 (2012).</w:t>
      </w:r>
    </w:p>
    <w:p w14:paraId="38925492" w14:textId="6AFC2D72" w:rsidR="00594D05" w:rsidRPr="008950FB" w:rsidRDefault="00594D05" w:rsidP="004F3F31">
      <w:pPr>
        <w:spacing w:line="480" w:lineRule="auto"/>
        <w:ind w:left="567" w:hanging="567"/>
        <w:rPr>
          <w:rFonts w:eastAsia="Calibri"/>
          <w:color w:val="auto"/>
          <w:szCs w:val="24"/>
          <w:lang w:eastAsia="it-IT"/>
        </w:rPr>
      </w:pPr>
      <w:r w:rsidRPr="008950FB">
        <w:rPr>
          <w:bCs/>
          <w:color w:val="auto"/>
          <w:szCs w:val="24"/>
          <w:lang w:eastAsia="it-IT"/>
        </w:rPr>
        <w:t>35</w:t>
      </w:r>
      <w:r w:rsidRPr="008950FB">
        <w:rPr>
          <w:bCs/>
          <w:color w:val="auto"/>
          <w:szCs w:val="24"/>
          <w:lang w:eastAsia="it-IT"/>
        </w:rPr>
        <w:tab/>
      </w:r>
      <w:proofErr w:type="spellStart"/>
      <w:r w:rsidR="00474F1B" w:rsidRPr="008950FB">
        <w:rPr>
          <w:bCs/>
          <w:color w:val="auto"/>
          <w:szCs w:val="24"/>
          <w:lang w:eastAsia="it-IT"/>
        </w:rPr>
        <w:t>Stintzing</w:t>
      </w:r>
      <w:proofErr w:type="spellEnd"/>
      <w:r w:rsidR="00474F1B" w:rsidRPr="008950FB">
        <w:rPr>
          <w:bCs/>
          <w:color w:val="auto"/>
          <w:szCs w:val="24"/>
          <w:lang w:eastAsia="it-IT"/>
        </w:rPr>
        <w:t xml:space="preserve"> FC, </w:t>
      </w:r>
      <w:proofErr w:type="spellStart"/>
      <w:r w:rsidR="00474F1B" w:rsidRPr="008950FB">
        <w:rPr>
          <w:bCs/>
          <w:color w:val="auto"/>
          <w:szCs w:val="24"/>
          <w:lang w:eastAsia="it-IT"/>
        </w:rPr>
        <w:t>Schieber</w:t>
      </w:r>
      <w:proofErr w:type="spellEnd"/>
      <w:r w:rsidRPr="008950FB">
        <w:rPr>
          <w:bCs/>
          <w:color w:val="auto"/>
          <w:szCs w:val="24"/>
          <w:lang w:eastAsia="it-IT"/>
        </w:rPr>
        <w:t xml:space="preserve"> A</w:t>
      </w:r>
      <w:r w:rsidR="00474F1B" w:rsidRPr="008950FB">
        <w:rPr>
          <w:bCs/>
          <w:color w:val="auto"/>
          <w:szCs w:val="24"/>
          <w:lang w:eastAsia="it-IT"/>
        </w:rPr>
        <w:t xml:space="preserve"> and</w:t>
      </w:r>
      <w:r w:rsidRPr="008950FB">
        <w:rPr>
          <w:bCs/>
          <w:color w:val="auto"/>
          <w:szCs w:val="24"/>
          <w:lang w:eastAsia="it-IT"/>
        </w:rPr>
        <w:t xml:space="preserve"> </w:t>
      </w:r>
      <w:r w:rsidR="00474F1B" w:rsidRPr="008950FB">
        <w:rPr>
          <w:bCs/>
          <w:color w:val="auto"/>
          <w:szCs w:val="24"/>
          <w:lang w:eastAsia="it-IT"/>
        </w:rPr>
        <w:t>Carle</w:t>
      </w:r>
      <w:r w:rsidRPr="008950FB">
        <w:rPr>
          <w:bCs/>
          <w:color w:val="auto"/>
          <w:szCs w:val="24"/>
          <w:lang w:eastAsia="it-IT"/>
        </w:rPr>
        <w:t xml:space="preserve"> R. Phytochemical and nutritional significance of cactus pear. </w:t>
      </w:r>
      <w:r w:rsidRPr="008950FB">
        <w:rPr>
          <w:bCs/>
          <w:i/>
          <w:color w:val="auto"/>
          <w:szCs w:val="24"/>
          <w:lang w:eastAsia="it-IT"/>
        </w:rPr>
        <w:t>European Food Research and Technology</w:t>
      </w:r>
      <w:r w:rsidR="00474F1B" w:rsidRPr="008950FB">
        <w:rPr>
          <w:bCs/>
          <w:color w:val="auto"/>
          <w:szCs w:val="24"/>
          <w:lang w:eastAsia="it-IT"/>
        </w:rPr>
        <w:t xml:space="preserve">, </w:t>
      </w:r>
      <w:r w:rsidR="00474F1B" w:rsidRPr="008950FB">
        <w:rPr>
          <w:b/>
          <w:bCs/>
          <w:color w:val="auto"/>
          <w:szCs w:val="24"/>
          <w:lang w:eastAsia="it-IT"/>
        </w:rPr>
        <w:t>212</w:t>
      </w:r>
      <w:r w:rsidR="00474F1B" w:rsidRPr="008950FB">
        <w:rPr>
          <w:bCs/>
          <w:color w:val="auto"/>
          <w:szCs w:val="24"/>
          <w:lang w:eastAsia="it-IT"/>
        </w:rPr>
        <w:t>:</w:t>
      </w:r>
      <w:r w:rsidRPr="008950FB">
        <w:rPr>
          <w:bCs/>
          <w:color w:val="auto"/>
          <w:szCs w:val="24"/>
          <w:lang w:eastAsia="it-IT"/>
        </w:rPr>
        <w:t xml:space="preserve"> 396–407</w:t>
      </w:r>
      <w:r w:rsidR="00474F1B" w:rsidRPr="008950FB">
        <w:rPr>
          <w:bCs/>
          <w:color w:val="auto"/>
          <w:szCs w:val="24"/>
          <w:lang w:eastAsia="it-IT"/>
        </w:rPr>
        <w:t xml:space="preserve"> (2001)</w:t>
      </w:r>
      <w:r w:rsidRPr="008950FB">
        <w:rPr>
          <w:bCs/>
          <w:color w:val="auto"/>
          <w:szCs w:val="24"/>
          <w:lang w:eastAsia="it-IT"/>
        </w:rPr>
        <w:t>.</w:t>
      </w:r>
    </w:p>
    <w:p w14:paraId="6F7718FA" w14:textId="32F8C744" w:rsidR="004F3F31" w:rsidRPr="008950FB" w:rsidRDefault="00594D05" w:rsidP="004F3F31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</w:rPr>
      </w:pPr>
      <w:r w:rsidRPr="008950FB">
        <w:rPr>
          <w:color w:val="auto"/>
          <w:szCs w:val="24"/>
        </w:rPr>
        <w:t>36</w:t>
      </w:r>
      <w:r w:rsidRPr="008950FB">
        <w:rPr>
          <w:color w:val="auto"/>
          <w:szCs w:val="24"/>
        </w:rPr>
        <w:tab/>
      </w:r>
      <w:r w:rsidR="00F124F7" w:rsidRPr="008950FB">
        <w:rPr>
          <w:color w:val="auto"/>
          <w:szCs w:val="24"/>
        </w:rPr>
        <w:t>Zhang R-Z, Li L, Liu S-T, Chen R-M and Rao P</w:t>
      </w:r>
      <w:r w:rsidRPr="008950FB">
        <w:rPr>
          <w:color w:val="auto"/>
          <w:szCs w:val="24"/>
        </w:rPr>
        <w:t xml:space="preserve">-F. An improved method of cholesterol determination in egg yolk by HPLC. </w:t>
      </w:r>
      <w:r w:rsidRPr="008950FB">
        <w:rPr>
          <w:i/>
          <w:color w:val="auto"/>
          <w:szCs w:val="24"/>
        </w:rPr>
        <w:t>Journal of Food Biochemistry</w:t>
      </w:r>
      <w:r w:rsidR="00F124F7" w:rsidRPr="008950FB">
        <w:rPr>
          <w:color w:val="auto"/>
          <w:szCs w:val="24"/>
        </w:rPr>
        <w:t xml:space="preserve">, </w:t>
      </w:r>
      <w:r w:rsidR="00F124F7" w:rsidRPr="008950FB">
        <w:rPr>
          <w:b/>
          <w:color w:val="auto"/>
          <w:szCs w:val="24"/>
        </w:rPr>
        <w:t>23</w:t>
      </w:r>
      <w:r w:rsidR="00F124F7" w:rsidRPr="008950FB">
        <w:rPr>
          <w:color w:val="auto"/>
          <w:szCs w:val="24"/>
        </w:rPr>
        <w:t>:</w:t>
      </w:r>
      <w:r w:rsidRPr="008950FB">
        <w:rPr>
          <w:color w:val="auto"/>
          <w:szCs w:val="24"/>
        </w:rPr>
        <w:t xml:space="preserve"> 351</w:t>
      </w:r>
      <w:r w:rsidRPr="008950FB">
        <w:rPr>
          <w:rFonts w:eastAsia="SimSun"/>
          <w:color w:val="auto"/>
          <w:szCs w:val="24"/>
          <w:lang w:eastAsia="en-US"/>
        </w:rPr>
        <w:t>–</w:t>
      </w:r>
      <w:r w:rsidRPr="008950FB">
        <w:rPr>
          <w:color w:val="auto"/>
          <w:szCs w:val="24"/>
        </w:rPr>
        <w:t>361</w:t>
      </w:r>
      <w:r w:rsidR="00F124F7" w:rsidRPr="008950FB">
        <w:rPr>
          <w:color w:val="auto"/>
          <w:szCs w:val="24"/>
        </w:rPr>
        <w:t xml:space="preserve"> (1999)</w:t>
      </w:r>
      <w:r w:rsidRPr="008950FB">
        <w:rPr>
          <w:color w:val="auto"/>
          <w:szCs w:val="24"/>
        </w:rPr>
        <w:t>.</w:t>
      </w:r>
    </w:p>
    <w:p w14:paraId="5A9CB7D2" w14:textId="1E0E07FC" w:rsidR="004F3F31" w:rsidRPr="008950FB" w:rsidRDefault="009A1741" w:rsidP="004F3F31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  <w:lang w:val="it-IT"/>
        </w:rPr>
      </w:pPr>
      <w:r w:rsidRPr="008950FB">
        <w:rPr>
          <w:color w:val="auto"/>
          <w:szCs w:val="24"/>
        </w:rPr>
        <w:t>37</w:t>
      </w:r>
      <w:r w:rsidRPr="008950FB">
        <w:rPr>
          <w:color w:val="auto"/>
          <w:szCs w:val="24"/>
        </w:rPr>
        <w:tab/>
      </w:r>
      <w:r w:rsidR="00F124F7" w:rsidRPr="008950FB">
        <w:rPr>
          <w:color w:val="auto"/>
          <w:szCs w:val="24"/>
        </w:rPr>
        <w:t xml:space="preserve">Morgan AE, Mooney KM, Wilkinson SJ, Pickles NA and Mc </w:t>
      </w:r>
      <w:proofErr w:type="spellStart"/>
      <w:r w:rsidR="00F124F7" w:rsidRPr="008950FB">
        <w:rPr>
          <w:color w:val="auto"/>
          <w:szCs w:val="24"/>
        </w:rPr>
        <w:t>Auley</w:t>
      </w:r>
      <w:proofErr w:type="spellEnd"/>
      <w:r w:rsidR="00F124F7" w:rsidRPr="008950FB">
        <w:rPr>
          <w:color w:val="auto"/>
          <w:szCs w:val="24"/>
        </w:rPr>
        <w:t xml:space="preserve"> M</w:t>
      </w:r>
      <w:r w:rsidRPr="008950FB">
        <w:rPr>
          <w:color w:val="auto"/>
          <w:szCs w:val="24"/>
        </w:rPr>
        <w:t xml:space="preserve">T. Cholesterol </w:t>
      </w:r>
      <w:proofErr w:type="spellStart"/>
      <w:r w:rsidRPr="008950FB">
        <w:rPr>
          <w:color w:val="auto"/>
          <w:szCs w:val="24"/>
        </w:rPr>
        <w:t>methabolism</w:t>
      </w:r>
      <w:proofErr w:type="spellEnd"/>
      <w:r w:rsidRPr="008950FB">
        <w:rPr>
          <w:color w:val="auto"/>
          <w:szCs w:val="24"/>
        </w:rPr>
        <w:t xml:space="preserve">: a </w:t>
      </w:r>
      <w:proofErr w:type="spellStart"/>
      <w:r w:rsidRPr="008950FB">
        <w:rPr>
          <w:color w:val="auto"/>
          <w:szCs w:val="24"/>
        </w:rPr>
        <w:t>rewiew</w:t>
      </w:r>
      <w:proofErr w:type="spellEnd"/>
      <w:r w:rsidRPr="008950FB">
        <w:rPr>
          <w:color w:val="auto"/>
          <w:szCs w:val="24"/>
        </w:rPr>
        <w:t xml:space="preserve"> of how ageing </w:t>
      </w:r>
      <w:proofErr w:type="gramStart"/>
      <w:r w:rsidRPr="008950FB">
        <w:rPr>
          <w:color w:val="auto"/>
          <w:szCs w:val="24"/>
        </w:rPr>
        <w:t>disrupt</w:t>
      </w:r>
      <w:proofErr w:type="gramEnd"/>
      <w:r w:rsidRPr="008950FB">
        <w:rPr>
          <w:color w:val="auto"/>
          <w:szCs w:val="24"/>
        </w:rPr>
        <w:t xml:space="preserve"> the biological mechanism responsible for its regulation. </w:t>
      </w:r>
      <w:r w:rsidRPr="008950FB">
        <w:rPr>
          <w:i/>
          <w:color w:val="auto"/>
          <w:szCs w:val="24"/>
        </w:rPr>
        <w:t>Ageing Research Reviews</w:t>
      </w:r>
      <w:r w:rsidR="00F124F7" w:rsidRPr="008950FB">
        <w:rPr>
          <w:color w:val="auto"/>
          <w:szCs w:val="24"/>
        </w:rPr>
        <w:t xml:space="preserve">, </w:t>
      </w:r>
      <w:r w:rsidR="00F124F7" w:rsidRPr="008950FB">
        <w:rPr>
          <w:b/>
          <w:color w:val="auto"/>
          <w:szCs w:val="24"/>
        </w:rPr>
        <w:t>27</w:t>
      </w:r>
      <w:r w:rsidR="00F124F7" w:rsidRPr="008950FB">
        <w:rPr>
          <w:color w:val="auto"/>
          <w:szCs w:val="24"/>
        </w:rPr>
        <w:t>: 108–124 (2016).</w:t>
      </w:r>
    </w:p>
    <w:p w14:paraId="320111A9" w14:textId="694264FF" w:rsidR="004F3F31" w:rsidRPr="008950FB" w:rsidRDefault="009A1741" w:rsidP="004F3F31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</w:rPr>
      </w:pPr>
      <w:r w:rsidRPr="008950FB">
        <w:rPr>
          <w:color w:val="auto"/>
          <w:szCs w:val="24"/>
          <w:lang w:eastAsia="en-US"/>
        </w:rPr>
        <w:t>38</w:t>
      </w:r>
      <w:r w:rsidRPr="008950FB">
        <w:rPr>
          <w:color w:val="auto"/>
          <w:szCs w:val="24"/>
          <w:lang w:eastAsia="en-US"/>
        </w:rPr>
        <w:tab/>
      </w:r>
      <w:proofErr w:type="spellStart"/>
      <w:r w:rsidR="00E86133" w:rsidRPr="008950FB">
        <w:rPr>
          <w:color w:val="auto"/>
          <w:szCs w:val="24"/>
          <w:lang w:eastAsia="en-US"/>
        </w:rPr>
        <w:t>Mahe</w:t>
      </w:r>
      <w:proofErr w:type="spellEnd"/>
      <w:r w:rsidR="00E86133" w:rsidRPr="008950FB">
        <w:rPr>
          <w:color w:val="auto"/>
          <w:szCs w:val="24"/>
          <w:lang w:eastAsia="en-US"/>
        </w:rPr>
        <w:t xml:space="preserve"> S, </w:t>
      </w:r>
      <w:proofErr w:type="spellStart"/>
      <w:r w:rsidR="00E86133" w:rsidRPr="008950FB">
        <w:rPr>
          <w:color w:val="auto"/>
          <w:szCs w:val="24"/>
          <w:lang w:eastAsia="en-US"/>
        </w:rPr>
        <w:t>Huneau</w:t>
      </w:r>
      <w:proofErr w:type="spellEnd"/>
      <w:r w:rsidR="00E86133" w:rsidRPr="008950FB">
        <w:rPr>
          <w:color w:val="auto"/>
          <w:szCs w:val="24"/>
          <w:lang w:eastAsia="en-US"/>
        </w:rPr>
        <w:t xml:space="preserve"> JF, Marteau P, </w:t>
      </w:r>
      <w:proofErr w:type="spellStart"/>
      <w:r w:rsidR="00E86133" w:rsidRPr="008950FB">
        <w:rPr>
          <w:color w:val="auto"/>
          <w:szCs w:val="24"/>
          <w:lang w:eastAsia="en-US"/>
        </w:rPr>
        <w:t>Thuillier</w:t>
      </w:r>
      <w:proofErr w:type="spellEnd"/>
      <w:r w:rsidR="00E86133" w:rsidRPr="008950FB">
        <w:rPr>
          <w:color w:val="auto"/>
          <w:szCs w:val="24"/>
          <w:lang w:eastAsia="en-US"/>
        </w:rPr>
        <w:t xml:space="preserve"> F and Tome</w:t>
      </w:r>
      <w:r w:rsidRPr="008950FB">
        <w:rPr>
          <w:color w:val="auto"/>
          <w:szCs w:val="24"/>
          <w:lang w:eastAsia="en-US"/>
        </w:rPr>
        <w:t xml:space="preserve"> D. </w:t>
      </w:r>
      <w:proofErr w:type="spellStart"/>
      <w:r w:rsidRPr="008950FB">
        <w:rPr>
          <w:color w:val="auto"/>
          <w:szCs w:val="24"/>
          <w:lang w:eastAsia="en-US"/>
        </w:rPr>
        <w:t>Gastroileal</w:t>
      </w:r>
      <w:proofErr w:type="spellEnd"/>
      <w:r w:rsidRPr="008950FB">
        <w:rPr>
          <w:color w:val="auto"/>
          <w:szCs w:val="24"/>
          <w:lang w:eastAsia="en-US"/>
        </w:rPr>
        <w:t xml:space="preserve"> nitrogen and electrolyte movements after bovine milk ingestion in humans. </w:t>
      </w:r>
      <w:r w:rsidRPr="008950FB">
        <w:rPr>
          <w:i/>
          <w:color w:val="auto"/>
          <w:szCs w:val="24"/>
          <w:lang w:eastAsia="en-US"/>
        </w:rPr>
        <w:t>American Journal of Clinical Nutrition</w:t>
      </w:r>
      <w:r w:rsidR="00E86133" w:rsidRPr="008950FB">
        <w:rPr>
          <w:color w:val="auto"/>
          <w:szCs w:val="24"/>
          <w:lang w:eastAsia="en-US"/>
        </w:rPr>
        <w:t xml:space="preserve">, </w:t>
      </w:r>
      <w:r w:rsidR="00E86133" w:rsidRPr="008950FB">
        <w:rPr>
          <w:b/>
          <w:color w:val="auto"/>
          <w:szCs w:val="24"/>
          <w:lang w:eastAsia="en-US"/>
        </w:rPr>
        <w:t>56</w:t>
      </w:r>
      <w:r w:rsidR="00E86133" w:rsidRPr="008950FB">
        <w:rPr>
          <w:color w:val="auto"/>
          <w:szCs w:val="24"/>
          <w:lang w:eastAsia="en-US"/>
        </w:rPr>
        <w:t>:</w:t>
      </w:r>
      <w:r w:rsidRPr="008950FB">
        <w:rPr>
          <w:color w:val="auto"/>
          <w:szCs w:val="24"/>
          <w:lang w:eastAsia="en-US"/>
        </w:rPr>
        <w:t xml:space="preserve"> 410</w:t>
      </w:r>
      <w:r w:rsidRPr="008950FB">
        <w:rPr>
          <w:color w:val="auto"/>
          <w:szCs w:val="24"/>
        </w:rPr>
        <w:t>–</w:t>
      </w:r>
      <w:r w:rsidRPr="008950FB">
        <w:rPr>
          <w:color w:val="auto"/>
          <w:szCs w:val="24"/>
          <w:lang w:eastAsia="en-US"/>
        </w:rPr>
        <w:t>416</w:t>
      </w:r>
      <w:r w:rsidR="00E86133" w:rsidRPr="008950FB">
        <w:rPr>
          <w:color w:val="auto"/>
          <w:szCs w:val="24"/>
          <w:lang w:eastAsia="en-US"/>
        </w:rPr>
        <w:t xml:space="preserve"> (1992)</w:t>
      </w:r>
      <w:r w:rsidRPr="008950FB">
        <w:rPr>
          <w:color w:val="auto"/>
          <w:szCs w:val="24"/>
          <w:lang w:eastAsia="en-US"/>
        </w:rPr>
        <w:t>.</w:t>
      </w:r>
    </w:p>
    <w:p w14:paraId="4FF6D584" w14:textId="7C411E2A" w:rsidR="004F3F31" w:rsidRPr="008950FB" w:rsidRDefault="00C77266" w:rsidP="004F3F31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</w:rPr>
      </w:pPr>
      <w:r w:rsidRPr="008950FB">
        <w:rPr>
          <w:color w:val="auto"/>
          <w:szCs w:val="24"/>
        </w:rPr>
        <w:t>39</w:t>
      </w:r>
      <w:r w:rsidRPr="008950FB">
        <w:rPr>
          <w:color w:val="auto"/>
          <w:szCs w:val="24"/>
        </w:rPr>
        <w:tab/>
      </w:r>
      <w:r w:rsidR="00E86133" w:rsidRPr="008950FB">
        <w:rPr>
          <w:color w:val="auto"/>
          <w:szCs w:val="24"/>
        </w:rPr>
        <w:t xml:space="preserve">Chong P-W, Lau K-Z, Gruenwald J and </w:t>
      </w:r>
      <w:proofErr w:type="spellStart"/>
      <w:r w:rsidR="00E86133" w:rsidRPr="008950FB">
        <w:rPr>
          <w:color w:val="auto"/>
          <w:szCs w:val="24"/>
        </w:rPr>
        <w:t>Uebelhack</w:t>
      </w:r>
      <w:proofErr w:type="spellEnd"/>
      <w:r w:rsidR="00E86133" w:rsidRPr="008950FB">
        <w:rPr>
          <w:color w:val="auto"/>
          <w:szCs w:val="24"/>
        </w:rPr>
        <w:t xml:space="preserve"> R.</w:t>
      </w:r>
      <w:r w:rsidR="00DD6730" w:rsidRPr="008950FB">
        <w:rPr>
          <w:color w:val="auto"/>
          <w:szCs w:val="24"/>
        </w:rPr>
        <w:t xml:space="preserve"> A review of the efficacy and safety of </w:t>
      </w:r>
      <w:proofErr w:type="spellStart"/>
      <w:r w:rsidR="00DD6730" w:rsidRPr="008950FB">
        <w:rPr>
          <w:color w:val="auto"/>
          <w:szCs w:val="24"/>
        </w:rPr>
        <w:t>litramine</w:t>
      </w:r>
      <w:proofErr w:type="spellEnd"/>
      <w:r w:rsidR="00DD6730" w:rsidRPr="008950FB">
        <w:rPr>
          <w:color w:val="auto"/>
          <w:szCs w:val="24"/>
        </w:rPr>
        <w:t xml:space="preserve"> IQP-G-002AS, an Opuntia </w:t>
      </w:r>
      <w:proofErr w:type="spellStart"/>
      <w:r w:rsidR="00DD6730" w:rsidRPr="008950FB">
        <w:rPr>
          <w:color w:val="auto"/>
          <w:szCs w:val="24"/>
        </w:rPr>
        <w:t>ficus</w:t>
      </w:r>
      <w:proofErr w:type="spellEnd"/>
      <w:r w:rsidR="00DD6730" w:rsidRPr="008950FB">
        <w:rPr>
          <w:color w:val="auto"/>
          <w:szCs w:val="24"/>
        </w:rPr>
        <w:t xml:space="preserve">-indica derived fiber for weight management. </w:t>
      </w:r>
      <w:r w:rsidR="00DD6730" w:rsidRPr="008950FB">
        <w:rPr>
          <w:i/>
          <w:color w:val="auto"/>
          <w:szCs w:val="24"/>
        </w:rPr>
        <w:t>Evidence-based complementary and alternative medicine (</w:t>
      </w:r>
      <w:proofErr w:type="spellStart"/>
      <w:r w:rsidR="00DD6730" w:rsidRPr="008950FB">
        <w:rPr>
          <w:i/>
          <w:color w:val="auto"/>
          <w:szCs w:val="24"/>
        </w:rPr>
        <w:t>eCAM</w:t>
      </w:r>
      <w:proofErr w:type="spellEnd"/>
      <w:r w:rsidR="00DD6730" w:rsidRPr="008950FB">
        <w:rPr>
          <w:i/>
          <w:color w:val="auto"/>
          <w:szCs w:val="24"/>
        </w:rPr>
        <w:t>)</w:t>
      </w:r>
      <w:r w:rsidR="00DD6730" w:rsidRPr="008950FB">
        <w:rPr>
          <w:color w:val="auto"/>
          <w:szCs w:val="24"/>
        </w:rPr>
        <w:t>, 943713</w:t>
      </w:r>
      <w:r w:rsidR="00DD6730" w:rsidRPr="008950FB">
        <w:rPr>
          <w:rFonts w:eastAsia="SimSun"/>
          <w:color w:val="auto"/>
          <w:szCs w:val="24"/>
          <w:lang w:eastAsia="en-US"/>
        </w:rPr>
        <w:t>–</w:t>
      </w:r>
      <w:r w:rsidR="00DD6730" w:rsidRPr="008950FB">
        <w:rPr>
          <w:color w:val="auto"/>
          <w:szCs w:val="24"/>
        </w:rPr>
        <w:t>943720</w:t>
      </w:r>
      <w:r w:rsidR="00E86133" w:rsidRPr="008950FB">
        <w:rPr>
          <w:color w:val="auto"/>
          <w:szCs w:val="24"/>
        </w:rPr>
        <w:t xml:space="preserve"> (2014)</w:t>
      </w:r>
      <w:r w:rsidR="00DD6730" w:rsidRPr="008950FB">
        <w:rPr>
          <w:color w:val="auto"/>
          <w:szCs w:val="24"/>
        </w:rPr>
        <w:t>.</w:t>
      </w:r>
    </w:p>
    <w:p w14:paraId="250D06C4" w14:textId="0AC50A66" w:rsidR="004F3F31" w:rsidRPr="008950FB" w:rsidRDefault="009A1741" w:rsidP="004F3F31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  <w:lang w:eastAsia="en-US"/>
        </w:rPr>
      </w:pPr>
      <w:r w:rsidRPr="008950FB">
        <w:rPr>
          <w:color w:val="auto"/>
          <w:szCs w:val="24"/>
          <w:lang w:eastAsia="en-US"/>
        </w:rPr>
        <w:t>40</w:t>
      </w:r>
      <w:r w:rsidRPr="008950FB">
        <w:rPr>
          <w:color w:val="auto"/>
          <w:szCs w:val="24"/>
          <w:lang w:eastAsia="en-US"/>
        </w:rPr>
        <w:tab/>
      </w:r>
      <w:proofErr w:type="spellStart"/>
      <w:r w:rsidR="00E86133" w:rsidRPr="008950FB">
        <w:rPr>
          <w:color w:val="auto"/>
          <w:szCs w:val="24"/>
          <w:lang w:eastAsia="en-US"/>
        </w:rPr>
        <w:t>Leonarduzzi</w:t>
      </w:r>
      <w:proofErr w:type="spellEnd"/>
      <w:r w:rsidR="00E86133" w:rsidRPr="008950FB">
        <w:rPr>
          <w:color w:val="auto"/>
          <w:szCs w:val="24"/>
          <w:lang w:eastAsia="en-US"/>
        </w:rPr>
        <w:t xml:space="preserve"> G, </w:t>
      </w:r>
      <w:proofErr w:type="spellStart"/>
      <w:r w:rsidR="00E86133" w:rsidRPr="008950FB">
        <w:rPr>
          <w:color w:val="auto"/>
          <w:szCs w:val="24"/>
          <w:lang w:eastAsia="en-US"/>
        </w:rPr>
        <w:t>Sottero</w:t>
      </w:r>
      <w:proofErr w:type="spellEnd"/>
      <w:r w:rsidR="00E86133" w:rsidRPr="008950FB">
        <w:rPr>
          <w:color w:val="auto"/>
          <w:szCs w:val="24"/>
          <w:lang w:eastAsia="en-US"/>
        </w:rPr>
        <w:t xml:space="preserve"> B and</w:t>
      </w:r>
      <w:r w:rsidRPr="008950FB">
        <w:rPr>
          <w:i/>
          <w:color w:val="auto"/>
          <w:szCs w:val="24"/>
          <w:lang w:eastAsia="en-US"/>
        </w:rPr>
        <w:t xml:space="preserve"> </w:t>
      </w:r>
      <w:r w:rsidR="00E86133" w:rsidRPr="008950FB">
        <w:rPr>
          <w:color w:val="auto"/>
          <w:szCs w:val="24"/>
          <w:lang w:eastAsia="en-US"/>
        </w:rPr>
        <w:t>Poli</w:t>
      </w:r>
      <w:r w:rsidRPr="008950FB">
        <w:rPr>
          <w:color w:val="auto"/>
          <w:szCs w:val="24"/>
          <w:lang w:eastAsia="en-US"/>
        </w:rPr>
        <w:t xml:space="preserve"> G. Oxidized products of cholesterol: dietary and metabolic origin, and </w:t>
      </w:r>
      <w:proofErr w:type="spellStart"/>
      <w:r w:rsidRPr="008950FB">
        <w:rPr>
          <w:color w:val="auto"/>
          <w:szCs w:val="24"/>
          <w:lang w:eastAsia="en-US"/>
        </w:rPr>
        <w:t>proatherosclerotic</w:t>
      </w:r>
      <w:proofErr w:type="spellEnd"/>
      <w:r w:rsidRPr="008950FB">
        <w:rPr>
          <w:color w:val="auto"/>
          <w:szCs w:val="24"/>
          <w:lang w:eastAsia="en-US"/>
        </w:rPr>
        <w:t xml:space="preserve"> effects (review).</w:t>
      </w:r>
      <w:r w:rsidRPr="008950FB">
        <w:rPr>
          <w:color w:val="auto"/>
        </w:rPr>
        <w:t xml:space="preserve"> </w:t>
      </w:r>
      <w:r w:rsidRPr="008950FB">
        <w:rPr>
          <w:i/>
          <w:color w:val="auto"/>
          <w:szCs w:val="24"/>
          <w:lang w:eastAsia="en-US"/>
        </w:rPr>
        <w:t>Journal of Nutritional Biochemistry</w:t>
      </w:r>
      <w:r w:rsidR="00E86133" w:rsidRPr="008950FB">
        <w:rPr>
          <w:color w:val="auto"/>
          <w:szCs w:val="24"/>
          <w:lang w:eastAsia="en-US"/>
        </w:rPr>
        <w:t xml:space="preserve">, </w:t>
      </w:r>
      <w:r w:rsidR="00E86133" w:rsidRPr="008950FB">
        <w:rPr>
          <w:b/>
          <w:color w:val="auto"/>
          <w:szCs w:val="24"/>
          <w:lang w:eastAsia="en-US"/>
        </w:rPr>
        <w:t>13</w:t>
      </w:r>
      <w:r w:rsidR="00E86133" w:rsidRPr="008950FB">
        <w:rPr>
          <w:color w:val="auto"/>
          <w:szCs w:val="24"/>
          <w:lang w:eastAsia="en-US"/>
        </w:rPr>
        <w:t>: 700–710 (2002).</w:t>
      </w:r>
    </w:p>
    <w:p w14:paraId="16EC8D55" w14:textId="43180494" w:rsidR="00594D05" w:rsidRPr="008950FB" w:rsidRDefault="00594D05" w:rsidP="004F3F31">
      <w:pPr>
        <w:tabs>
          <w:tab w:val="left" w:pos="426"/>
        </w:tabs>
        <w:spacing w:line="480" w:lineRule="auto"/>
        <w:ind w:left="567" w:hanging="567"/>
        <w:rPr>
          <w:color w:val="auto"/>
          <w:szCs w:val="24"/>
        </w:rPr>
      </w:pPr>
      <w:r w:rsidRPr="008950FB">
        <w:rPr>
          <w:color w:val="auto"/>
          <w:szCs w:val="24"/>
        </w:rPr>
        <w:t>41</w:t>
      </w:r>
      <w:r w:rsidRPr="008950FB">
        <w:rPr>
          <w:color w:val="auto"/>
          <w:szCs w:val="24"/>
        </w:rPr>
        <w:tab/>
      </w:r>
      <w:r w:rsidR="00D52765" w:rsidRPr="008950FB">
        <w:rPr>
          <w:color w:val="auto"/>
          <w:szCs w:val="24"/>
        </w:rPr>
        <w:t>Pie JE, Spahis K and</w:t>
      </w:r>
      <w:r w:rsidRPr="008950FB">
        <w:rPr>
          <w:color w:val="auto"/>
          <w:szCs w:val="24"/>
        </w:rPr>
        <w:t xml:space="preserve"> </w:t>
      </w:r>
      <w:proofErr w:type="spellStart"/>
      <w:r w:rsidRPr="008950FB">
        <w:rPr>
          <w:color w:val="auto"/>
          <w:szCs w:val="24"/>
        </w:rPr>
        <w:t>Seil</w:t>
      </w:r>
      <w:r w:rsidR="00D52765" w:rsidRPr="008950FB">
        <w:rPr>
          <w:color w:val="auto"/>
          <w:szCs w:val="24"/>
        </w:rPr>
        <w:t>lan</w:t>
      </w:r>
      <w:proofErr w:type="spellEnd"/>
      <w:r w:rsidRPr="008950FB">
        <w:rPr>
          <w:color w:val="auto"/>
          <w:szCs w:val="24"/>
        </w:rPr>
        <w:t xml:space="preserve"> C. </w:t>
      </w:r>
      <w:r w:rsidRPr="008950FB">
        <w:rPr>
          <w:bCs/>
          <w:color w:val="auto"/>
          <w:szCs w:val="24"/>
        </w:rPr>
        <w:t xml:space="preserve">Evaluation of oxidative degradation of cholesterol in food and food ingredients: identification and quantification of cholesterol oxides. </w:t>
      </w:r>
      <w:r w:rsidRPr="008950FB">
        <w:rPr>
          <w:bCs/>
          <w:i/>
          <w:color w:val="auto"/>
          <w:szCs w:val="24"/>
        </w:rPr>
        <w:t>Journal of Agricultural and Food Chemistry</w:t>
      </w:r>
      <w:r w:rsidR="00D52765" w:rsidRPr="008950FB">
        <w:rPr>
          <w:bCs/>
          <w:color w:val="auto"/>
          <w:szCs w:val="24"/>
        </w:rPr>
        <w:t xml:space="preserve">, </w:t>
      </w:r>
      <w:r w:rsidR="00D52765" w:rsidRPr="008950FB">
        <w:rPr>
          <w:b/>
          <w:bCs/>
          <w:color w:val="auto"/>
          <w:szCs w:val="24"/>
        </w:rPr>
        <w:t>38</w:t>
      </w:r>
      <w:r w:rsidR="00D52765" w:rsidRPr="008950FB">
        <w:rPr>
          <w:bCs/>
          <w:color w:val="auto"/>
          <w:szCs w:val="24"/>
        </w:rPr>
        <w:t>:</w:t>
      </w:r>
      <w:r w:rsidRPr="008950FB">
        <w:rPr>
          <w:bCs/>
          <w:color w:val="auto"/>
          <w:szCs w:val="24"/>
        </w:rPr>
        <w:t xml:space="preserve"> 973</w:t>
      </w:r>
      <w:r w:rsidRPr="008950FB">
        <w:rPr>
          <w:color w:val="auto"/>
          <w:szCs w:val="24"/>
          <w:lang w:eastAsia="en-US"/>
        </w:rPr>
        <w:t>–</w:t>
      </w:r>
      <w:r w:rsidRPr="008950FB">
        <w:rPr>
          <w:bCs/>
          <w:color w:val="auto"/>
          <w:szCs w:val="24"/>
        </w:rPr>
        <w:t>979</w:t>
      </w:r>
      <w:r w:rsidR="00D52765" w:rsidRPr="008950FB">
        <w:rPr>
          <w:bCs/>
          <w:color w:val="auto"/>
          <w:szCs w:val="24"/>
        </w:rPr>
        <w:t xml:space="preserve"> (1990).</w:t>
      </w:r>
    </w:p>
    <w:p w14:paraId="5C37BA39" w14:textId="250FAE1A" w:rsidR="004F3F31" w:rsidRPr="008950FB" w:rsidRDefault="00594D05" w:rsidP="004F3F31">
      <w:pPr>
        <w:pStyle w:val="NormaleWeb"/>
        <w:spacing w:line="480" w:lineRule="auto"/>
        <w:ind w:left="567" w:hanging="567"/>
        <w:contextualSpacing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8950FB">
        <w:rPr>
          <w:rFonts w:ascii="Times New Roman" w:hAnsi="Times New Roman"/>
          <w:bCs/>
          <w:sz w:val="24"/>
          <w:szCs w:val="24"/>
          <w:lang w:val="en-US"/>
        </w:rPr>
        <w:lastRenderedPageBreak/>
        <w:t>42</w:t>
      </w:r>
      <w:r w:rsidRPr="008950FB">
        <w:rPr>
          <w:rFonts w:ascii="Times New Roman" w:hAnsi="Times New Roman"/>
          <w:bCs/>
          <w:sz w:val="24"/>
          <w:szCs w:val="24"/>
          <w:lang w:val="en-US"/>
        </w:rPr>
        <w:tab/>
      </w:r>
      <w:r w:rsidR="00664B48" w:rsidRPr="008950FB">
        <w:rPr>
          <w:rFonts w:ascii="Times New Roman" w:hAnsi="Times New Roman"/>
          <w:bCs/>
          <w:sz w:val="24"/>
          <w:szCs w:val="24"/>
          <w:lang w:val="en-US"/>
        </w:rPr>
        <w:t xml:space="preserve">Plat J, Nichols </w:t>
      </w:r>
      <w:proofErr w:type="gramStart"/>
      <w:r w:rsidR="00664B48" w:rsidRPr="008950FB">
        <w:rPr>
          <w:rFonts w:ascii="Times New Roman" w:hAnsi="Times New Roman"/>
          <w:bCs/>
          <w:sz w:val="24"/>
          <w:szCs w:val="24"/>
          <w:lang w:val="en-US"/>
        </w:rPr>
        <w:t>JA</w:t>
      </w:r>
      <w:proofErr w:type="gramEnd"/>
      <w:r w:rsidR="00664B48" w:rsidRPr="008950FB">
        <w:rPr>
          <w:rFonts w:ascii="Times New Roman" w:hAnsi="Times New Roman"/>
          <w:bCs/>
          <w:sz w:val="24"/>
          <w:szCs w:val="24"/>
          <w:lang w:val="en-US"/>
        </w:rPr>
        <w:t xml:space="preserve"> and </w:t>
      </w:r>
      <w:proofErr w:type="spellStart"/>
      <w:r w:rsidR="00664B48" w:rsidRPr="008950FB">
        <w:rPr>
          <w:rFonts w:ascii="Times New Roman" w:hAnsi="Times New Roman"/>
          <w:bCs/>
          <w:sz w:val="24"/>
          <w:szCs w:val="24"/>
          <w:lang w:val="en-US"/>
        </w:rPr>
        <w:t>Mensink</w:t>
      </w:r>
      <w:proofErr w:type="spellEnd"/>
      <w:r w:rsidR="00664B48" w:rsidRPr="008950FB">
        <w:rPr>
          <w:rFonts w:ascii="Times New Roman" w:hAnsi="Times New Roman"/>
          <w:bCs/>
          <w:sz w:val="24"/>
          <w:szCs w:val="24"/>
          <w:lang w:val="en-US"/>
        </w:rPr>
        <w:t xml:space="preserve"> R</w:t>
      </w:r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P. Plant sterols and stanols: effects on mixed micellar composition and LXR (target gene) activation. </w:t>
      </w:r>
      <w:r w:rsidRPr="008950FB">
        <w:rPr>
          <w:rFonts w:ascii="Times New Roman" w:hAnsi="Times New Roman"/>
          <w:bCs/>
          <w:i/>
          <w:sz w:val="24"/>
          <w:szCs w:val="24"/>
          <w:lang w:val="en-US"/>
        </w:rPr>
        <w:t>Journal of Lipid Research</w:t>
      </w:r>
      <w:r w:rsidR="00664B48" w:rsidRPr="008950FB">
        <w:rPr>
          <w:rFonts w:ascii="Times New Roman" w:hAnsi="Times New Roman"/>
          <w:bCs/>
          <w:sz w:val="24"/>
          <w:szCs w:val="24"/>
          <w:lang w:val="en-US"/>
        </w:rPr>
        <w:t xml:space="preserve">, </w:t>
      </w:r>
      <w:r w:rsidR="00664B48" w:rsidRPr="008950FB">
        <w:rPr>
          <w:rFonts w:ascii="Times New Roman" w:hAnsi="Times New Roman"/>
          <w:b/>
          <w:bCs/>
          <w:sz w:val="24"/>
          <w:szCs w:val="24"/>
          <w:lang w:val="en-US"/>
        </w:rPr>
        <w:t>46</w:t>
      </w:r>
      <w:r w:rsidR="00664B48" w:rsidRPr="008950FB">
        <w:rPr>
          <w:rFonts w:ascii="Times New Roman" w:hAnsi="Times New Roman"/>
          <w:bCs/>
          <w:sz w:val="24"/>
          <w:szCs w:val="24"/>
          <w:lang w:val="en-US"/>
        </w:rPr>
        <w:t>:</w:t>
      </w:r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 2468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>–</w:t>
      </w:r>
      <w:r w:rsidR="00664B48" w:rsidRPr="008950FB">
        <w:rPr>
          <w:rFonts w:ascii="Times New Roman" w:hAnsi="Times New Roman"/>
          <w:bCs/>
          <w:sz w:val="24"/>
          <w:szCs w:val="24"/>
          <w:lang w:val="en-US"/>
        </w:rPr>
        <w:t>2476 (2005).</w:t>
      </w:r>
    </w:p>
    <w:p w14:paraId="3271DD02" w14:textId="593C3F67" w:rsidR="004F3F31" w:rsidRPr="008950FB" w:rsidRDefault="00CF7452" w:rsidP="004F3F31">
      <w:pPr>
        <w:pStyle w:val="NormaleWeb"/>
        <w:spacing w:line="480" w:lineRule="auto"/>
        <w:ind w:left="567" w:hanging="567"/>
        <w:contextualSpacing/>
        <w:jc w:val="both"/>
        <w:rPr>
          <w:bCs/>
          <w:szCs w:val="24"/>
          <w:lang w:val="en-US" w:eastAsia="en-US"/>
        </w:rPr>
      </w:pPr>
      <w:r w:rsidRPr="008950FB">
        <w:rPr>
          <w:rFonts w:ascii="Times New Roman" w:hAnsi="Times New Roman"/>
          <w:bCs/>
          <w:sz w:val="24"/>
          <w:szCs w:val="24"/>
          <w:lang w:val="en-US"/>
        </w:rPr>
        <w:t>43</w:t>
      </w:r>
      <w:r w:rsidRPr="008950FB">
        <w:rPr>
          <w:rFonts w:ascii="Times New Roman" w:hAnsi="Times New Roman"/>
          <w:bCs/>
          <w:sz w:val="24"/>
          <w:szCs w:val="24"/>
          <w:lang w:val="en-US"/>
        </w:rPr>
        <w:tab/>
        <w:t xml:space="preserve">Lemaire-Ewing S, </w:t>
      </w:r>
      <w:proofErr w:type="spellStart"/>
      <w:r w:rsidRPr="008950FB">
        <w:rPr>
          <w:rFonts w:ascii="Times New Roman" w:hAnsi="Times New Roman"/>
          <w:bCs/>
          <w:sz w:val="24"/>
          <w:szCs w:val="24"/>
          <w:lang w:val="en-US"/>
        </w:rPr>
        <w:t>Prunet</w:t>
      </w:r>
      <w:proofErr w:type="spellEnd"/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 C, </w:t>
      </w:r>
      <w:proofErr w:type="spellStart"/>
      <w:r w:rsidRPr="008950FB">
        <w:rPr>
          <w:rFonts w:ascii="Times New Roman" w:hAnsi="Times New Roman"/>
          <w:bCs/>
          <w:sz w:val="24"/>
          <w:szCs w:val="24"/>
          <w:lang w:val="en-US"/>
        </w:rPr>
        <w:t>Montange</w:t>
      </w:r>
      <w:proofErr w:type="spellEnd"/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 T, </w:t>
      </w:r>
      <w:proofErr w:type="spellStart"/>
      <w:r w:rsidRPr="008950FB">
        <w:rPr>
          <w:rFonts w:ascii="Times New Roman" w:hAnsi="Times New Roman"/>
          <w:bCs/>
          <w:sz w:val="24"/>
          <w:szCs w:val="24"/>
          <w:lang w:val="en-US"/>
        </w:rPr>
        <w:t>Vejux</w:t>
      </w:r>
      <w:proofErr w:type="spellEnd"/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 A, Berthier A, </w:t>
      </w:r>
      <w:proofErr w:type="spellStart"/>
      <w:r w:rsidRPr="008950FB">
        <w:rPr>
          <w:rFonts w:ascii="Times New Roman" w:hAnsi="Times New Roman"/>
          <w:bCs/>
          <w:sz w:val="24"/>
          <w:szCs w:val="24"/>
          <w:lang w:val="en-US"/>
        </w:rPr>
        <w:t>Bessede</w:t>
      </w:r>
      <w:proofErr w:type="spellEnd"/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 G, </w:t>
      </w:r>
      <w:proofErr w:type="spellStart"/>
      <w:r w:rsidRPr="008950FB">
        <w:rPr>
          <w:rFonts w:ascii="Times New Roman" w:hAnsi="Times New Roman"/>
          <w:bCs/>
          <w:sz w:val="24"/>
          <w:szCs w:val="24"/>
          <w:lang w:val="en-US"/>
        </w:rPr>
        <w:t>Corcos</w:t>
      </w:r>
      <w:proofErr w:type="spellEnd"/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 L, </w:t>
      </w:r>
      <w:proofErr w:type="spellStart"/>
      <w:r w:rsidRPr="008950FB">
        <w:rPr>
          <w:rFonts w:ascii="Times New Roman" w:hAnsi="Times New Roman"/>
          <w:bCs/>
          <w:sz w:val="24"/>
          <w:szCs w:val="24"/>
          <w:lang w:val="en-US"/>
        </w:rPr>
        <w:t>Gambert</w:t>
      </w:r>
      <w:proofErr w:type="spellEnd"/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 P, Neel D and Lizard</w:t>
      </w:r>
      <w:r w:rsidR="009A1741" w:rsidRPr="008950FB">
        <w:rPr>
          <w:rFonts w:ascii="Times New Roman" w:hAnsi="Times New Roman"/>
          <w:bCs/>
          <w:sz w:val="24"/>
          <w:szCs w:val="24"/>
          <w:lang w:val="en-US"/>
        </w:rPr>
        <w:t xml:space="preserve"> G. Comparison of the cytotoxic, pro-oxidant and pro-inflammatory characteristics of different oxysterols. </w:t>
      </w:r>
      <w:r w:rsidR="009A1741" w:rsidRPr="008950FB">
        <w:rPr>
          <w:rFonts w:ascii="Times New Roman" w:hAnsi="Times New Roman"/>
          <w:bCs/>
          <w:i/>
          <w:sz w:val="24"/>
          <w:szCs w:val="24"/>
          <w:lang w:val="en-US"/>
        </w:rPr>
        <w:t>Cell Biology and Toxicology</w:t>
      </w:r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, </w:t>
      </w:r>
      <w:r w:rsidRPr="008950FB">
        <w:rPr>
          <w:rFonts w:ascii="Times New Roman" w:hAnsi="Times New Roman"/>
          <w:b/>
          <w:bCs/>
          <w:sz w:val="24"/>
          <w:szCs w:val="24"/>
          <w:lang w:val="en-US"/>
        </w:rPr>
        <w:t>21</w:t>
      </w:r>
      <w:r w:rsidRPr="008950FB">
        <w:rPr>
          <w:rFonts w:ascii="Times New Roman" w:hAnsi="Times New Roman"/>
          <w:bCs/>
          <w:sz w:val="24"/>
          <w:szCs w:val="24"/>
          <w:lang w:val="en-US"/>
        </w:rPr>
        <w:t>:</w:t>
      </w:r>
      <w:r w:rsidR="009A1741" w:rsidRPr="008950FB">
        <w:rPr>
          <w:rFonts w:ascii="Times New Roman" w:hAnsi="Times New Roman"/>
          <w:bCs/>
          <w:sz w:val="24"/>
          <w:szCs w:val="24"/>
          <w:lang w:val="en-US"/>
        </w:rPr>
        <w:t xml:space="preserve"> 97–114</w:t>
      </w:r>
      <w:r w:rsidRPr="008950FB">
        <w:rPr>
          <w:rFonts w:ascii="Times New Roman" w:hAnsi="Times New Roman"/>
          <w:bCs/>
          <w:sz w:val="24"/>
          <w:szCs w:val="24"/>
          <w:lang w:val="en-US"/>
        </w:rPr>
        <w:t xml:space="preserve"> (2005)</w:t>
      </w:r>
      <w:r w:rsidR="009A1741" w:rsidRPr="008950FB">
        <w:rPr>
          <w:bCs/>
          <w:szCs w:val="24"/>
          <w:lang w:val="en-US" w:eastAsia="en-US"/>
        </w:rPr>
        <w:t>.</w:t>
      </w:r>
    </w:p>
    <w:p w14:paraId="6EC5B5E6" w14:textId="0F69620E" w:rsidR="004F3F31" w:rsidRPr="008950FB" w:rsidRDefault="00C77266" w:rsidP="004F3F31">
      <w:pPr>
        <w:pStyle w:val="NormaleWeb"/>
        <w:spacing w:line="480" w:lineRule="auto"/>
        <w:ind w:left="567" w:hanging="567"/>
        <w:contextualSpacing/>
        <w:jc w:val="both"/>
        <w:rPr>
          <w:rFonts w:ascii="Times New Roman" w:hAnsi="Times New Roman"/>
          <w:bCs/>
          <w:sz w:val="24"/>
          <w:szCs w:val="24"/>
          <w:lang w:val="en-US" w:eastAsia="en-US"/>
        </w:rPr>
      </w:pPr>
      <w:r w:rsidRPr="008950FB">
        <w:rPr>
          <w:rFonts w:ascii="Times New Roman" w:hAnsi="Times New Roman"/>
          <w:sz w:val="24"/>
          <w:szCs w:val="24"/>
          <w:lang w:val="en-US" w:eastAsia="en-US"/>
        </w:rPr>
        <w:t>44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ab/>
      </w:r>
      <w:proofErr w:type="spellStart"/>
      <w:r w:rsidR="00964BFB" w:rsidRPr="008950FB">
        <w:rPr>
          <w:rFonts w:ascii="Times New Roman" w:hAnsi="Times New Roman"/>
          <w:sz w:val="24"/>
          <w:szCs w:val="24"/>
          <w:lang w:val="en-US" w:eastAsia="en-US"/>
        </w:rPr>
        <w:t>Hur</w:t>
      </w:r>
      <w:proofErr w:type="spellEnd"/>
      <w:r w:rsidR="00964BFB" w:rsidRPr="008950FB">
        <w:rPr>
          <w:rFonts w:ascii="Times New Roman" w:hAnsi="Times New Roman"/>
          <w:sz w:val="24"/>
          <w:szCs w:val="24"/>
          <w:lang w:val="en-US" w:eastAsia="en-US"/>
        </w:rPr>
        <w:t xml:space="preserve"> SJ, Lee SY and Lee S</w:t>
      </w:r>
      <w:r w:rsidR="00273087" w:rsidRPr="008950FB">
        <w:rPr>
          <w:rFonts w:ascii="Times New Roman" w:hAnsi="Times New Roman"/>
          <w:sz w:val="24"/>
          <w:szCs w:val="24"/>
          <w:lang w:val="en-US" w:eastAsia="en-US"/>
        </w:rPr>
        <w:t xml:space="preserve">-J. </w:t>
      </w:r>
      <w:r w:rsidR="00273087" w:rsidRPr="008950FB">
        <w:rPr>
          <w:rFonts w:ascii="Times New Roman" w:hAnsi="Times New Roman"/>
          <w:bCs/>
          <w:sz w:val="24"/>
          <w:szCs w:val="24"/>
          <w:lang w:val="en-US" w:eastAsia="en-US"/>
        </w:rPr>
        <w:t xml:space="preserve">Effect of biopolymer encapsulation on the digestibility of lipid and cholesterol oxidation products in beef during in vitro human digestion. </w:t>
      </w:r>
      <w:r w:rsidR="00273087" w:rsidRPr="008950FB">
        <w:rPr>
          <w:rFonts w:ascii="Times New Roman" w:hAnsi="Times New Roman"/>
          <w:bCs/>
          <w:i/>
          <w:sz w:val="24"/>
          <w:szCs w:val="24"/>
          <w:lang w:val="en-US" w:eastAsia="en-US"/>
        </w:rPr>
        <w:t>Food Chemistry</w:t>
      </w:r>
      <w:r w:rsidR="00964BFB" w:rsidRPr="008950FB">
        <w:rPr>
          <w:rFonts w:ascii="Times New Roman" w:hAnsi="Times New Roman"/>
          <w:bCs/>
          <w:sz w:val="24"/>
          <w:szCs w:val="24"/>
          <w:lang w:val="en-US" w:eastAsia="en-US"/>
        </w:rPr>
        <w:t xml:space="preserve">, </w:t>
      </w:r>
      <w:r w:rsidR="00964BFB" w:rsidRPr="008950FB">
        <w:rPr>
          <w:rFonts w:ascii="Times New Roman" w:hAnsi="Times New Roman"/>
          <w:b/>
          <w:bCs/>
          <w:sz w:val="24"/>
          <w:szCs w:val="24"/>
          <w:lang w:val="en-US" w:eastAsia="en-US"/>
        </w:rPr>
        <w:t>166</w:t>
      </w:r>
      <w:r w:rsidR="00964BFB" w:rsidRPr="008950FB">
        <w:rPr>
          <w:rFonts w:ascii="Times New Roman" w:hAnsi="Times New Roman"/>
          <w:bCs/>
          <w:sz w:val="24"/>
          <w:szCs w:val="24"/>
          <w:lang w:val="en-US" w:eastAsia="en-US"/>
        </w:rPr>
        <w:t>:</w:t>
      </w:r>
      <w:r w:rsidR="00273087" w:rsidRPr="008950FB">
        <w:rPr>
          <w:rFonts w:ascii="Times New Roman" w:hAnsi="Times New Roman"/>
          <w:bCs/>
          <w:sz w:val="24"/>
          <w:szCs w:val="24"/>
          <w:lang w:val="en-US" w:eastAsia="en-US"/>
        </w:rPr>
        <w:t xml:space="preserve"> 254</w:t>
      </w:r>
      <w:r w:rsidR="00273087" w:rsidRPr="008950FB">
        <w:rPr>
          <w:rFonts w:ascii="Times New Roman" w:hAnsi="Times New Roman"/>
          <w:sz w:val="24"/>
          <w:szCs w:val="24"/>
          <w:lang w:val="en-US" w:eastAsia="en-US"/>
        </w:rPr>
        <w:t>–</w:t>
      </w:r>
      <w:r w:rsidR="00273087" w:rsidRPr="008950FB">
        <w:rPr>
          <w:rFonts w:ascii="Times New Roman" w:hAnsi="Times New Roman"/>
          <w:bCs/>
          <w:sz w:val="24"/>
          <w:szCs w:val="24"/>
          <w:lang w:val="en-US" w:eastAsia="en-US"/>
        </w:rPr>
        <w:t>260</w:t>
      </w:r>
      <w:r w:rsidR="00964BFB" w:rsidRPr="008950FB">
        <w:rPr>
          <w:rFonts w:ascii="Times New Roman" w:hAnsi="Times New Roman"/>
          <w:bCs/>
          <w:sz w:val="24"/>
          <w:szCs w:val="24"/>
          <w:lang w:val="en-US" w:eastAsia="en-US"/>
        </w:rPr>
        <w:t xml:space="preserve"> (2015)</w:t>
      </w:r>
      <w:r w:rsidR="00273087" w:rsidRPr="008950FB">
        <w:rPr>
          <w:rFonts w:ascii="Times New Roman" w:hAnsi="Times New Roman"/>
          <w:bCs/>
          <w:sz w:val="24"/>
          <w:szCs w:val="24"/>
          <w:lang w:val="en-US" w:eastAsia="en-US"/>
        </w:rPr>
        <w:t>.</w:t>
      </w:r>
    </w:p>
    <w:p w14:paraId="484484B8" w14:textId="77777777" w:rsidR="007D0829" w:rsidRPr="008950FB" w:rsidRDefault="00964BFB" w:rsidP="007D0829">
      <w:pPr>
        <w:pStyle w:val="NormaleWeb"/>
        <w:spacing w:line="480" w:lineRule="auto"/>
        <w:ind w:left="567" w:hanging="567"/>
        <w:contextualSpacing/>
        <w:jc w:val="both"/>
        <w:rPr>
          <w:rFonts w:ascii="Times New Roman" w:hAnsi="Times New Roman"/>
          <w:sz w:val="24"/>
          <w:szCs w:val="24"/>
          <w:lang w:val="en-US" w:eastAsia="en-US"/>
        </w:rPr>
      </w:pPr>
      <w:r w:rsidRPr="008950FB">
        <w:rPr>
          <w:rFonts w:ascii="Times New Roman" w:hAnsi="Times New Roman"/>
          <w:sz w:val="24"/>
          <w:szCs w:val="24"/>
          <w:lang w:val="en-US" w:eastAsia="en-US"/>
        </w:rPr>
        <w:t>45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ab/>
      </w:r>
      <w:proofErr w:type="spellStart"/>
      <w:r w:rsidRPr="008950FB">
        <w:rPr>
          <w:rFonts w:ascii="Times New Roman" w:hAnsi="Times New Roman"/>
          <w:sz w:val="24"/>
          <w:szCs w:val="24"/>
          <w:lang w:val="en-US" w:eastAsia="en-US"/>
        </w:rPr>
        <w:t>Vejux</w:t>
      </w:r>
      <w:proofErr w:type="spellEnd"/>
      <w:r w:rsidRPr="008950FB">
        <w:rPr>
          <w:rFonts w:ascii="Times New Roman" w:hAnsi="Times New Roman"/>
          <w:sz w:val="24"/>
          <w:szCs w:val="24"/>
          <w:lang w:val="en-US" w:eastAsia="en-US"/>
        </w:rPr>
        <w:t xml:space="preserve"> A and Lizard</w:t>
      </w:r>
      <w:r w:rsidR="004F3F31" w:rsidRPr="008950FB">
        <w:rPr>
          <w:rFonts w:ascii="Times New Roman" w:hAnsi="Times New Roman"/>
          <w:sz w:val="24"/>
          <w:szCs w:val="24"/>
          <w:lang w:val="en-US" w:eastAsia="en-US"/>
        </w:rPr>
        <w:t xml:space="preserve"> G. Cytotoxic effects of oxysterols associated with human diseases: induction of cell death (apoptosis and/or </w:t>
      </w:r>
      <w:proofErr w:type="spellStart"/>
      <w:r w:rsidR="004F3F31" w:rsidRPr="008950FB">
        <w:rPr>
          <w:rFonts w:ascii="Times New Roman" w:hAnsi="Times New Roman"/>
          <w:sz w:val="24"/>
          <w:szCs w:val="24"/>
          <w:lang w:val="en-US" w:eastAsia="en-US"/>
        </w:rPr>
        <w:t>oncosis</w:t>
      </w:r>
      <w:proofErr w:type="spellEnd"/>
      <w:r w:rsidR="004F3F31" w:rsidRPr="008950FB">
        <w:rPr>
          <w:rFonts w:ascii="Times New Roman" w:hAnsi="Times New Roman"/>
          <w:sz w:val="24"/>
          <w:szCs w:val="24"/>
          <w:lang w:val="en-US" w:eastAsia="en-US"/>
        </w:rPr>
        <w:t xml:space="preserve">), oxidative and inflammatory activities, and </w:t>
      </w:r>
      <w:proofErr w:type="spellStart"/>
      <w:r w:rsidR="004F3F31" w:rsidRPr="008950FB">
        <w:rPr>
          <w:rFonts w:ascii="Times New Roman" w:hAnsi="Times New Roman"/>
          <w:sz w:val="24"/>
          <w:szCs w:val="24"/>
          <w:lang w:val="en-US" w:eastAsia="en-US"/>
        </w:rPr>
        <w:t>phospholipidosis</w:t>
      </w:r>
      <w:proofErr w:type="spellEnd"/>
      <w:r w:rsidR="004F3F31" w:rsidRPr="008950FB">
        <w:rPr>
          <w:rFonts w:ascii="Times New Roman" w:hAnsi="Times New Roman"/>
          <w:sz w:val="24"/>
          <w:szCs w:val="24"/>
          <w:lang w:val="en-US" w:eastAsia="en-US"/>
        </w:rPr>
        <w:t xml:space="preserve">. </w:t>
      </w:r>
      <w:r w:rsidR="004F3F31" w:rsidRPr="008950FB">
        <w:rPr>
          <w:rFonts w:ascii="Times New Roman" w:hAnsi="Times New Roman"/>
          <w:i/>
          <w:sz w:val="24"/>
          <w:szCs w:val="24"/>
          <w:lang w:val="en-US" w:eastAsia="en-US"/>
        </w:rPr>
        <w:t>Molecular Aspects of Medicine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 xml:space="preserve">, </w:t>
      </w:r>
      <w:r w:rsidRPr="008950FB">
        <w:rPr>
          <w:rFonts w:ascii="Times New Roman" w:hAnsi="Times New Roman"/>
          <w:b/>
          <w:sz w:val="24"/>
          <w:szCs w:val="24"/>
          <w:lang w:val="en-US" w:eastAsia="en-US"/>
        </w:rPr>
        <w:t>30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>:</w:t>
      </w:r>
      <w:r w:rsidR="004F3F31" w:rsidRPr="008950FB">
        <w:rPr>
          <w:rFonts w:ascii="Times New Roman" w:hAnsi="Times New Roman"/>
          <w:sz w:val="24"/>
          <w:szCs w:val="24"/>
          <w:lang w:val="en-US" w:eastAsia="en-US"/>
        </w:rPr>
        <w:t xml:space="preserve"> 153–170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 xml:space="preserve"> (2009)</w:t>
      </w:r>
      <w:r w:rsidR="004F3F31" w:rsidRPr="008950FB">
        <w:rPr>
          <w:rFonts w:ascii="Times New Roman" w:hAnsi="Times New Roman"/>
          <w:sz w:val="24"/>
          <w:szCs w:val="24"/>
          <w:lang w:val="en-US" w:eastAsia="en-US"/>
        </w:rPr>
        <w:t xml:space="preserve">. </w:t>
      </w:r>
    </w:p>
    <w:p w14:paraId="222CC690" w14:textId="36ED29D4" w:rsidR="004A7F41" w:rsidRPr="008950FB" w:rsidRDefault="00C77266" w:rsidP="007D0829">
      <w:pPr>
        <w:pStyle w:val="NormaleWeb"/>
        <w:spacing w:line="480" w:lineRule="auto"/>
        <w:ind w:left="567" w:hanging="567"/>
        <w:contextualSpacing/>
        <w:jc w:val="both"/>
        <w:rPr>
          <w:rFonts w:ascii="Times New Roman" w:hAnsi="Times New Roman"/>
          <w:sz w:val="24"/>
          <w:szCs w:val="24"/>
          <w:lang w:val="en-US" w:eastAsia="en-US"/>
        </w:rPr>
      </w:pPr>
      <w:r w:rsidRPr="008950FB">
        <w:rPr>
          <w:rFonts w:ascii="Times New Roman" w:hAnsi="Times New Roman"/>
          <w:sz w:val="24"/>
          <w:szCs w:val="24"/>
          <w:lang w:val="en-US" w:eastAsia="en-US"/>
        </w:rPr>
        <w:t>46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ab/>
      </w:r>
      <w:proofErr w:type="spellStart"/>
      <w:r w:rsidR="007D0829" w:rsidRPr="008950FB">
        <w:rPr>
          <w:rFonts w:ascii="Times New Roman" w:hAnsi="Times New Roman"/>
          <w:sz w:val="24"/>
          <w:szCs w:val="24"/>
          <w:lang w:val="en-US" w:eastAsia="en-US"/>
        </w:rPr>
        <w:t>Lordan</w:t>
      </w:r>
      <w:proofErr w:type="spellEnd"/>
      <w:r w:rsidR="007D0829" w:rsidRPr="008950FB">
        <w:rPr>
          <w:rFonts w:ascii="Times New Roman" w:hAnsi="Times New Roman"/>
          <w:sz w:val="24"/>
          <w:szCs w:val="24"/>
          <w:lang w:val="en-US" w:eastAsia="en-US"/>
        </w:rPr>
        <w:t xml:space="preserve"> S</w:t>
      </w:r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 xml:space="preserve">, </w:t>
      </w:r>
      <w:proofErr w:type="spellStart"/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>Mackrill</w:t>
      </w:r>
      <w:proofErr w:type="spellEnd"/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 xml:space="preserve"> </w:t>
      </w:r>
      <w:proofErr w:type="gramStart"/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>JJ</w:t>
      </w:r>
      <w:proofErr w:type="gramEnd"/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 xml:space="preserve"> and O'Brien N</w:t>
      </w:r>
      <w:r w:rsidR="00E64615" w:rsidRPr="008950FB">
        <w:rPr>
          <w:rFonts w:ascii="Times New Roman" w:hAnsi="Times New Roman"/>
          <w:sz w:val="24"/>
          <w:szCs w:val="24"/>
          <w:lang w:val="en-US" w:eastAsia="en-US"/>
        </w:rPr>
        <w:t xml:space="preserve">M. Oxysterols and mechanisms of apoptotic </w:t>
      </w:r>
      <w:proofErr w:type="gramStart"/>
      <w:r w:rsidR="00E64615" w:rsidRPr="008950FB">
        <w:rPr>
          <w:rFonts w:ascii="Times New Roman" w:hAnsi="Times New Roman"/>
          <w:sz w:val="24"/>
          <w:szCs w:val="24"/>
          <w:lang w:val="en-US" w:eastAsia="en-US"/>
        </w:rPr>
        <w:t>signaling:</w:t>
      </w:r>
      <w:proofErr w:type="gramEnd"/>
      <w:r w:rsidR="00E64615" w:rsidRPr="008950FB">
        <w:rPr>
          <w:rFonts w:ascii="Times New Roman" w:hAnsi="Times New Roman"/>
          <w:sz w:val="24"/>
          <w:szCs w:val="24"/>
          <w:lang w:val="en-US" w:eastAsia="en-US"/>
        </w:rPr>
        <w:t xml:space="preserve"> implications in the pathology of degenerative diseases. </w:t>
      </w:r>
      <w:r w:rsidR="00E64615" w:rsidRPr="008950FB">
        <w:rPr>
          <w:rFonts w:ascii="Times New Roman" w:hAnsi="Times New Roman"/>
          <w:i/>
          <w:sz w:val="24"/>
          <w:szCs w:val="24"/>
          <w:lang w:val="en-US" w:eastAsia="en-US"/>
        </w:rPr>
        <w:t>Journal of Nutritional Biochemistry</w:t>
      </w:r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 xml:space="preserve">, </w:t>
      </w:r>
      <w:r w:rsidR="004A7F41" w:rsidRPr="008950FB">
        <w:rPr>
          <w:rFonts w:ascii="Times New Roman" w:hAnsi="Times New Roman"/>
          <w:b/>
          <w:sz w:val="24"/>
          <w:szCs w:val="24"/>
          <w:lang w:val="en-US" w:eastAsia="en-US"/>
        </w:rPr>
        <w:t>20</w:t>
      </w:r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>:</w:t>
      </w:r>
      <w:r w:rsidR="00E64615" w:rsidRPr="008950FB">
        <w:rPr>
          <w:rFonts w:ascii="Times New Roman" w:hAnsi="Times New Roman"/>
          <w:sz w:val="24"/>
          <w:szCs w:val="24"/>
          <w:lang w:val="en-US" w:eastAsia="en-US"/>
        </w:rPr>
        <w:t xml:space="preserve"> 321</w:t>
      </w:r>
      <w:r w:rsidR="00E64615" w:rsidRPr="008950FB">
        <w:rPr>
          <w:rFonts w:ascii="Times New Roman" w:hAnsi="Times New Roman"/>
          <w:sz w:val="24"/>
          <w:szCs w:val="24"/>
          <w:lang w:val="en-US"/>
        </w:rPr>
        <w:t>–</w:t>
      </w:r>
      <w:r w:rsidR="00E64615" w:rsidRPr="008950FB">
        <w:rPr>
          <w:rFonts w:ascii="Times New Roman" w:hAnsi="Times New Roman"/>
          <w:sz w:val="24"/>
          <w:szCs w:val="24"/>
          <w:lang w:val="en-US" w:eastAsia="en-US"/>
        </w:rPr>
        <w:t>336</w:t>
      </w:r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 xml:space="preserve"> (2009)</w:t>
      </w:r>
      <w:r w:rsidR="00E64615" w:rsidRPr="008950FB">
        <w:rPr>
          <w:rFonts w:ascii="Times New Roman" w:hAnsi="Times New Roman"/>
          <w:sz w:val="24"/>
          <w:szCs w:val="24"/>
          <w:lang w:val="en-US" w:eastAsia="en-US"/>
        </w:rPr>
        <w:t>.</w:t>
      </w:r>
      <w:r w:rsidR="004F3F31" w:rsidRPr="008950FB">
        <w:rPr>
          <w:rFonts w:ascii="Times New Roman" w:hAnsi="Times New Roman"/>
          <w:sz w:val="24"/>
          <w:szCs w:val="24"/>
          <w:lang w:val="en-US" w:eastAsia="en-US"/>
        </w:rPr>
        <w:t xml:space="preserve"> </w:t>
      </w:r>
    </w:p>
    <w:p w14:paraId="4152D4FD" w14:textId="22249A1E" w:rsidR="004F3F31" w:rsidRPr="008950FB" w:rsidRDefault="004F3F31" w:rsidP="007D0829">
      <w:pPr>
        <w:pStyle w:val="NormaleWeb"/>
        <w:spacing w:line="480" w:lineRule="auto"/>
        <w:ind w:left="567" w:hanging="567"/>
        <w:contextualSpacing/>
        <w:jc w:val="both"/>
        <w:rPr>
          <w:rFonts w:ascii="Times New Roman" w:hAnsi="Times New Roman"/>
          <w:bCs/>
          <w:sz w:val="24"/>
          <w:szCs w:val="24"/>
          <w:lang w:val="en-US" w:eastAsia="en-US"/>
        </w:rPr>
      </w:pPr>
      <w:r w:rsidRPr="008950FB">
        <w:rPr>
          <w:rFonts w:ascii="Times New Roman" w:hAnsi="Times New Roman"/>
          <w:sz w:val="24"/>
          <w:szCs w:val="24"/>
          <w:lang w:val="en-US" w:eastAsia="en-US"/>
        </w:rPr>
        <w:t>47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ab/>
      </w:r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 xml:space="preserve">Wolfram T and 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>Ismail-</w:t>
      </w:r>
      <w:proofErr w:type="spellStart"/>
      <w:r w:rsidRPr="008950FB">
        <w:rPr>
          <w:rFonts w:ascii="Times New Roman" w:hAnsi="Times New Roman"/>
          <w:sz w:val="24"/>
          <w:szCs w:val="24"/>
          <w:lang w:val="en-US" w:eastAsia="en-US"/>
        </w:rPr>
        <w:t>Beigi</w:t>
      </w:r>
      <w:proofErr w:type="spellEnd"/>
      <w:r w:rsidRPr="008950FB">
        <w:rPr>
          <w:rFonts w:ascii="Times New Roman" w:hAnsi="Times New Roman"/>
          <w:sz w:val="24"/>
          <w:szCs w:val="24"/>
          <w:lang w:val="en-US" w:eastAsia="en-US"/>
        </w:rPr>
        <w:t xml:space="preserve"> F. Efficacy of high-fiber diets in the management of type 2 diabetes mellitus. </w:t>
      </w:r>
      <w:r w:rsidRPr="008950FB">
        <w:rPr>
          <w:rFonts w:ascii="Times New Roman" w:hAnsi="Times New Roman"/>
          <w:i/>
          <w:sz w:val="24"/>
          <w:szCs w:val="24"/>
          <w:lang w:val="en-US" w:eastAsia="en-US"/>
        </w:rPr>
        <w:t>Endocrine practice</w:t>
      </w:r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 xml:space="preserve">, </w:t>
      </w:r>
      <w:r w:rsidR="004A7F41" w:rsidRPr="008950FB">
        <w:rPr>
          <w:rFonts w:ascii="Times New Roman" w:hAnsi="Times New Roman"/>
          <w:b/>
          <w:sz w:val="24"/>
          <w:szCs w:val="24"/>
          <w:lang w:val="en-US" w:eastAsia="en-US"/>
        </w:rPr>
        <w:t>17</w:t>
      </w:r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>: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 xml:space="preserve"> 132–142</w:t>
      </w:r>
      <w:r w:rsidR="004A7F41" w:rsidRPr="008950FB">
        <w:rPr>
          <w:rFonts w:ascii="Times New Roman" w:hAnsi="Times New Roman"/>
          <w:sz w:val="24"/>
          <w:szCs w:val="24"/>
          <w:lang w:val="en-US" w:eastAsia="en-US"/>
        </w:rPr>
        <w:t xml:space="preserve"> (2011)</w:t>
      </w:r>
      <w:r w:rsidRPr="008950FB">
        <w:rPr>
          <w:rFonts w:ascii="Times New Roman" w:hAnsi="Times New Roman"/>
          <w:sz w:val="24"/>
          <w:szCs w:val="24"/>
          <w:lang w:val="en-US" w:eastAsia="en-US"/>
        </w:rPr>
        <w:t>.</w:t>
      </w:r>
    </w:p>
    <w:p w14:paraId="55723C99" w14:textId="1DBBDE91" w:rsidR="008C6D71" w:rsidRPr="008950FB" w:rsidRDefault="00C77266" w:rsidP="008C6D71">
      <w:pPr>
        <w:pStyle w:val="NormaleWeb"/>
        <w:spacing w:line="480" w:lineRule="auto"/>
        <w:ind w:left="567" w:hanging="567"/>
        <w:contextualSpacing/>
        <w:jc w:val="both"/>
        <w:rPr>
          <w:rFonts w:ascii="Times New Roman" w:hAnsi="Times New Roman"/>
          <w:sz w:val="24"/>
          <w:szCs w:val="24"/>
        </w:rPr>
      </w:pPr>
      <w:r w:rsidRPr="008950FB">
        <w:rPr>
          <w:rFonts w:ascii="Times New Roman" w:hAnsi="Times New Roman"/>
          <w:sz w:val="24"/>
          <w:szCs w:val="24"/>
          <w:lang w:val="en-US"/>
        </w:rPr>
        <w:t>48</w:t>
      </w:r>
      <w:r w:rsidRPr="008950FB">
        <w:rPr>
          <w:rFonts w:ascii="Times New Roman" w:hAnsi="Times New Roman"/>
          <w:sz w:val="24"/>
          <w:szCs w:val="24"/>
          <w:lang w:val="en-US"/>
        </w:rPr>
        <w:tab/>
      </w:r>
      <w:proofErr w:type="spellStart"/>
      <w:r w:rsidR="004A7F41" w:rsidRPr="008950FB">
        <w:rPr>
          <w:rFonts w:ascii="Times New Roman" w:hAnsi="Times New Roman"/>
          <w:sz w:val="24"/>
          <w:szCs w:val="24"/>
          <w:lang w:val="en-US"/>
        </w:rPr>
        <w:t>Monro</w:t>
      </w:r>
      <w:proofErr w:type="spellEnd"/>
      <w:r w:rsidR="004A7F41" w:rsidRPr="008950FB">
        <w:rPr>
          <w:rFonts w:ascii="Times New Roman" w:hAnsi="Times New Roman"/>
          <w:sz w:val="24"/>
          <w:szCs w:val="24"/>
          <w:lang w:val="en-US"/>
        </w:rPr>
        <w:t xml:space="preserve"> JA, Wallace A, Mishra S, </w:t>
      </w:r>
      <w:proofErr w:type="spellStart"/>
      <w:r w:rsidR="004A7F41" w:rsidRPr="008950FB">
        <w:rPr>
          <w:rFonts w:ascii="Times New Roman" w:hAnsi="Times New Roman"/>
          <w:sz w:val="24"/>
          <w:szCs w:val="24"/>
          <w:lang w:val="en-US"/>
        </w:rPr>
        <w:t>Eady</w:t>
      </w:r>
      <w:proofErr w:type="spellEnd"/>
      <w:r w:rsidR="004A7F41" w:rsidRPr="008950FB">
        <w:rPr>
          <w:rFonts w:ascii="Times New Roman" w:hAnsi="Times New Roman"/>
          <w:sz w:val="24"/>
          <w:szCs w:val="24"/>
          <w:lang w:val="en-US"/>
        </w:rPr>
        <w:t xml:space="preserve"> S, Willis JA, Scott R</w:t>
      </w:r>
      <w:r w:rsidR="0062518C" w:rsidRPr="008950FB">
        <w:rPr>
          <w:rFonts w:ascii="Times New Roman" w:hAnsi="Times New Roman"/>
          <w:sz w:val="24"/>
          <w:szCs w:val="24"/>
          <w:lang w:val="en-US"/>
        </w:rPr>
        <w:t>S</w:t>
      </w:r>
      <w:r w:rsidR="004A7F41" w:rsidRPr="008950FB">
        <w:rPr>
          <w:rFonts w:ascii="Times New Roman" w:hAnsi="Times New Roman"/>
          <w:sz w:val="24"/>
          <w:szCs w:val="24"/>
          <w:lang w:val="en-US"/>
        </w:rPr>
        <w:t xml:space="preserve"> and</w:t>
      </w:r>
      <w:r w:rsidR="007F734A" w:rsidRPr="008950FB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4A7F41" w:rsidRPr="008950FB">
        <w:rPr>
          <w:rFonts w:ascii="Times New Roman" w:hAnsi="Times New Roman"/>
          <w:sz w:val="24"/>
          <w:szCs w:val="24"/>
          <w:lang w:val="en-US"/>
        </w:rPr>
        <w:t>Hedderley</w:t>
      </w:r>
      <w:proofErr w:type="spellEnd"/>
      <w:r w:rsidR="0062518C" w:rsidRPr="008950FB">
        <w:rPr>
          <w:rFonts w:ascii="Times New Roman" w:hAnsi="Times New Roman"/>
          <w:sz w:val="24"/>
          <w:szCs w:val="24"/>
          <w:lang w:val="en-US"/>
        </w:rPr>
        <w:t xml:space="preserve"> D. </w:t>
      </w:r>
      <w:r w:rsidR="008C6D71" w:rsidRPr="008950FB">
        <w:rPr>
          <w:rFonts w:ascii="Times New Roman" w:hAnsi="Times New Roman"/>
          <w:sz w:val="24"/>
          <w:szCs w:val="24"/>
          <w:lang w:val="en-US"/>
        </w:rPr>
        <w:t xml:space="preserve">Relative </w:t>
      </w:r>
      <w:proofErr w:type="spellStart"/>
      <w:r w:rsidR="008C6D71" w:rsidRPr="008950FB">
        <w:rPr>
          <w:rFonts w:ascii="Times New Roman" w:hAnsi="Times New Roman"/>
          <w:sz w:val="24"/>
          <w:szCs w:val="24"/>
          <w:lang w:val="en-US"/>
        </w:rPr>
        <w:t>glycaemic</w:t>
      </w:r>
      <w:proofErr w:type="spellEnd"/>
      <w:r w:rsidR="008C6D71" w:rsidRPr="008950FB">
        <w:rPr>
          <w:rFonts w:ascii="Times New Roman" w:hAnsi="Times New Roman"/>
          <w:sz w:val="24"/>
          <w:szCs w:val="24"/>
          <w:lang w:val="en-US"/>
        </w:rPr>
        <w:t xml:space="preserve"> impact of customarily consumed portions of eighty-three foods measured by digesting </w:t>
      </w:r>
      <w:r w:rsidR="008C6D71" w:rsidRPr="008950FB">
        <w:rPr>
          <w:rFonts w:ascii="Times New Roman" w:hAnsi="Times New Roman"/>
          <w:i/>
          <w:sz w:val="24"/>
          <w:szCs w:val="24"/>
          <w:lang w:val="en-US"/>
        </w:rPr>
        <w:t>in vitro</w:t>
      </w:r>
      <w:r w:rsidR="008C6D71" w:rsidRPr="008950FB">
        <w:rPr>
          <w:rFonts w:ascii="Times New Roman" w:hAnsi="Times New Roman"/>
          <w:sz w:val="24"/>
          <w:szCs w:val="24"/>
          <w:lang w:val="en-US"/>
        </w:rPr>
        <w:t xml:space="preserve"> and adjusting for food mass and apparent glucose disposal. </w:t>
      </w:r>
      <w:r w:rsidR="008C6D71" w:rsidRPr="008950FB">
        <w:rPr>
          <w:rFonts w:ascii="Times New Roman" w:hAnsi="Times New Roman"/>
          <w:i/>
          <w:sz w:val="24"/>
          <w:szCs w:val="24"/>
        </w:rPr>
        <w:t xml:space="preserve">British Journal of </w:t>
      </w:r>
      <w:proofErr w:type="spellStart"/>
      <w:r w:rsidR="008C6D71" w:rsidRPr="008950FB">
        <w:rPr>
          <w:rFonts w:ascii="Times New Roman" w:hAnsi="Times New Roman"/>
          <w:i/>
          <w:sz w:val="24"/>
          <w:szCs w:val="24"/>
        </w:rPr>
        <w:t>Nutrition</w:t>
      </w:r>
      <w:proofErr w:type="spellEnd"/>
      <w:r w:rsidR="004A7F41" w:rsidRPr="008950FB">
        <w:rPr>
          <w:rFonts w:ascii="Times New Roman" w:hAnsi="Times New Roman"/>
          <w:sz w:val="24"/>
          <w:szCs w:val="24"/>
        </w:rPr>
        <w:t xml:space="preserve">, </w:t>
      </w:r>
      <w:r w:rsidR="004A7F41" w:rsidRPr="008950FB">
        <w:rPr>
          <w:rFonts w:ascii="Times New Roman" w:hAnsi="Times New Roman"/>
          <w:b/>
          <w:sz w:val="24"/>
          <w:szCs w:val="24"/>
        </w:rPr>
        <w:t>104</w:t>
      </w:r>
      <w:r w:rsidR="004A7F41" w:rsidRPr="008950FB">
        <w:rPr>
          <w:rFonts w:ascii="Times New Roman" w:hAnsi="Times New Roman"/>
          <w:sz w:val="24"/>
          <w:szCs w:val="24"/>
        </w:rPr>
        <w:t>:</w:t>
      </w:r>
      <w:r w:rsidR="008C6D71" w:rsidRPr="008950FB">
        <w:rPr>
          <w:rFonts w:ascii="Times New Roman" w:hAnsi="Times New Roman"/>
          <w:sz w:val="24"/>
          <w:szCs w:val="24"/>
        </w:rPr>
        <w:t xml:space="preserve"> 407</w:t>
      </w:r>
      <w:r w:rsidR="008C6D71" w:rsidRPr="008950FB">
        <w:rPr>
          <w:rFonts w:ascii="Times New Roman" w:hAnsi="Times New Roman"/>
          <w:sz w:val="24"/>
          <w:szCs w:val="24"/>
          <w:lang w:val="en-US"/>
        </w:rPr>
        <w:t>–</w:t>
      </w:r>
      <w:r w:rsidR="008C6D71" w:rsidRPr="008950FB">
        <w:rPr>
          <w:rFonts w:ascii="Times New Roman" w:hAnsi="Times New Roman"/>
          <w:sz w:val="24"/>
          <w:szCs w:val="24"/>
        </w:rPr>
        <w:t>417</w:t>
      </w:r>
      <w:r w:rsidR="004A7F41" w:rsidRPr="008950FB">
        <w:rPr>
          <w:rFonts w:ascii="Times New Roman" w:hAnsi="Times New Roman"/>
          <w:sz w:val="24"/>
          <w:szCs w:val="24"/>
        </w:rPr>
        <w:t xml:space="preserve"> (2010)</w:t>
      </w:r>
      <w:r w:rsidR="008C6D71" w:rsidRPr="008950FB">
        <w:rPr>
          <w:rFonts w:ascii="Times New Roman" w:hAnsi="Times New Roman"/>
          <w:sz w:val="24"/>
          <w:szCs w:val="24"/>
        </w:rPr>
        <w:t>.</w:t>
      </w:r>
    </w:p>
    <w:sectPr w:rsidR="008C6D71" w:rsidRPr="008950FB" w:rsidSect="006B5B98">
      <w:headerReference w:type="default" r:id="rId9"/>
      <w:footerReference w:type="even" r:id="rId10"/>
      <w:footerReference w:type="default" r:id="rId11"/>
      <w:headerReference w:type="first" r:id="rId12"/>
      <w:type w:val="continuous"/>
      <w:pgSz w:w="11913" w:h="16834" w:code="9"/>
      <w:pgMar w:top="992" w:right="992" w:bottom="992" w:left="992" w:header="851" w:footer="567" w:gutter="0"/>
      <w:pgBorders w:offsetFrom="page">
        <w:top w:val="single" w:sz="8" w:space="24" w:color="4F81BD" w:themeColor="accent1"/>
        <w:bottom w:val="single" w:sz="8" w:space="24" w:color="4F81BD" w:themeColor="accent1"/>
      </w:pgBorders>
      <w:lnNumType w:countBy="1" w:restart="continuous"/>
      <w:pgNumType w:start="1"/>
      <w:cols w:space="397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F2DC73" w14:textId="77777777" w:rsidR="00AF258C" w:rsidRDefault="00AF258C">
      <w:pPr>
        <w:spacing w:line="240" w:lineRule="auto"/>
      </w:pPr>
      <w:r>
        <w:separator/>
      </w:r>
    </w:p>
  </w:endnote>
  <w:endnote w:type="continuationSeparator" w:id="0">
    <w:p w14:paraId="7EB8C531" w14:textId="77777777" w:rsidR="00AF258C" w:rsidRDefault="00AF258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altName w:val="Times New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vOT8608a8d1+20">
    <w:altName w:val="ＭＳ 明朝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dvOT863180fb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60A9C" w14:textId="77777777" w:rsidR="00D73EC7" w:rsidRDefault="00D73EC7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10</w:t>
    </w:r>
    <w:r>
      <w:rPr>
        <w:noProof/>
      </w:rPr>
      <w:fldChar w:fldCharType="end"/>
    </w:r>
  </w:p>
  <w:p w14:paraId="7241ED5E" w14:textId="77777777" w:rsidR="00D73EC7" w:rsidRDefault="00D73EC7">
    <w:pPr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77834" w14:textId="77777777" w:rsidR="00D73EC7" w:rsidRDefault="00D73EC7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4BF7B3" w14:textId="77777777" w:rsidR="00AF258C" w:rsidRDefault="00AF258C">
      <w:pPr>
        <w:spacing w:line="240" w:lineRule="auto"/>
      </w:pPr>
      <w:r>
        <w:separator/>
      </w:r>
    </w:p>
  </w:footnote>
  <w:footnote w:type="continuationSeparator" w:id="0">
    <w:p w14:paraId="5C3A0E32" w14:textId="77777777" w:rsidR="00AF258C" w:rsidRDefault="00AF258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859D9" w14:textId="6E6C8AE0" w:rsidR="00D73EC7" w:rsidRPr="003E5634" w:rsidRDefault="00D73EC7" w:rsidP="003E5634">
    <w:pPr>
      <w:pStyle w:val="Intestazione"/>
      <w:tabs>
        <w:tab w:val="clear" w:pos="4320"/>
        <w:tab w:val="clear" w:pos="8640"/>
        <w:tab w:val="right" w:pos="9925"/>
      </w:tabs>
      <w:rPr>
        <w:b/>
      </w:rPr>
    </w:pPr>
    <w:r w:rsidRPr="003E5634">
      <w:rPr>
        <w:b/>
      </w:rPr>
      <w:tab/>
    </w:r>
    <w:r w:rsidRPr="003E5634">
      <w:rPr>
        <w:b/>
      </w:rPr>
      <w:fldChar w:fldCharType="begin"/>
    </w:r>
    <w:r w:rsidRPr="003E5634">
      <w:rPr>
        <w:b/>
      </w:rPr>
      <w:instrText xml:space="preserve"> PAGE   \* MERGEFORMAT </w:instrText>
    </w:r>
    <w:r w:rsidRPr="003E5634">
      <w:rPr>
        <w:b/>
      </w:rPr>
      <w:fldChar w:fldCharType="separate"/>
    </w:r>
    <w:r w:rsidR="008950FB">
      <w:rPr>
        <w:b/>
        <w:noProof/>
      </w:rPr>
      <w:t>18</w:t>
    </w:r>
    <w:r w:rsidRPr="003E5634">
      <w:rPr>
        <w:b/>
      </w:rPr>
      <w:fldChar w:fldCharType="end"/>
    </w:r>
  </w:p>
  <w:p w14:paraId="2ADBB95E" w14:textId="77777777" w:rsidR="00D73EC7" w:rsidRDefault="00D73EC7" w:rsidP="003E563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9E91A" w14:textId="1AEE4660" w:rsidR="00B06490" w:rsidRPr="00B06490" w:rsidRDefault="00B06490">
    <w:pPr>
      <w:pStyle w:val="Intestazione"/>
      <w:rPr>
        <w:sz w:val="32"/>
        <w:szCs w:val="32"/>
      </w:rPr>
    </w:pPr>
    <w:proofErr w:type="spellStart"/>
    <w:r w:rsidRPr="00B06490">
      <w:rPr>
        <w:color w:val="FF0000"/>
        <w:sz w:val="32"/>
        <w:szCs w:val="32"/>
        <w:shd w:val="clear" w:color="auto" w:fill="FFFFFF"/>
      </w:rPr>
      <w:t>Attanzio</w:t>
    </w:r>
    <w:proofErr w:type="spellEnd"/>
    <w:r w:rsidRPr="00B06490">
      <w:rPr>
        <w:color w:val="FF0000"/>
        <w:sz w:val="32"/>
        <w:szCs w:val="32"/>
        <w:shd w:val="clear" w:color="auto" w:fill="FFFFFF"/>
      </w:rPr>
      <w:t xml:space="preserve">, A., Diana, P., </w:t>
    </w:r>
    <w:proofErr w:type="spellStart"/>
    <w:r w:rsidRPr="00B06490">
      <w:rPr>
        <w:color w:val="FF0000"/>
        <w:sz w:val="32"/>
        <w:szCs w:val="32"/>
        <w:shd w:val="clear" w:color="auto" w:fill="FFFFFF"/>
      </w:rPr>
      <w:t>Barraja</w:t>
    </w:r>
    <w:proofErr w:type="spellEnd"/>
    <w:r w:rsidRPr="00B06490">
      <w:rPr>
        <w:color w:val="FF0000"/>
        <w:sz w:val="32"/>
        <w:szCs w:val="32"/>
        <w:shd w:val="clear" w:color="auto" w:fill="FFFFFF"/>
      </w:rPr>
      <w:t xml:space="preserve">, P., Carbone, A., </w:t>
    </w:r>
    <w:proofErr w:type="spellStart"/>
    <w:r w:rsidRPr="00B06490">
      <w:rPr>
        <w:color w:val="FF0000"/>
        <w:sz w:val="32"/>
        <w:szCs w:val="32"/>
        <w:shd w:val="clear" w:color="auto" w:fill="FFFFFF"/>
      </w:rPr>
      <w:t>Spanò</w:t>
    </w:r>
    <w:proofErr w:type="spellEnd"/>
    <w:r w:rsidRPr="00B06490">
      <w:rPr>
        <w:color w:val="FF0000"/>
        <w:sz w:val="32"/>
        <w:szCs w:val="32"/>
        <w:shd w:val="clear" w:color="auto" w:fill="FFFFFF"/>
      </w:rPr>
      <w:t xml:space="preserve">, V., </w:t>
    </w:r>
    <w:proofErr w:type="spellStart"/>
    <w:r w:rsidRPr="00B06490">
      <w:rPr>
        <w:color w:val="FF0000"/>
        <w:sz w:val="32"/>
        <w:szCs w:val="32"/>
        <w:shd w:val="clear" w:color="auto" w:fill="FFFFFF"/>
      </w:rPr>
      <w:t>Parrino</w:t>
    </w:r>
    <w:proofErr w:type="spellEnd"/>
    <w:r w:rsidRPr="00B06490">
      <w:rPr>
        <w:color w:val="FF0000"/>
        <w:sz w:val="32"/>
        <w:szCs w:val="32"/>
        <w:shd w:val="clear" w:color="auto" w:fill="FFFFFF"/>
      </w:rPr>
      <w:t xml:space="preserve">, B., et al. (2019). Quality, </w:t>
    </w:r>
    <w:proofErr w:type="gramStart"/>
    <w:r w:rsidRPr="00B06490">
      <w:rPr>
        <w:color w:val="FF0000"/>
        <w:sz w:val="32"/>
        <w:szCs w:val="32"/>
        <w:shd w:val="clear" w:color="auto" w:fill="FFFFFF"/>
      </w:rPr>
      <w:t>functional</w:t>
    </w:r>
    <w:proofErr w:type="gramEnd"/>
    <w:r w:rsidRPr="00B06490">
      <w:rPr>
        <w:color w:val="FF0000"/>
        <w:sz w:val="32"/>
        <w:szCs w:val="32"/>
        <w:shd w:val="clear" w:color="auto" w:fill="FFFFFF"/>
      </w:rPr>
      <w:t xml:space="preserve"> and sensory evaluation of pasta fortified with extracts from Opuntia </w:t>
    </w:r>
    <w:proofErr w:type="spellStart"/>
    <w:r w:rsidRPr="00B06490">
      <w:rPr>
        <w:color w:val="FF0000"/>
        <w:sz w:val="32"/>
        <w:szCs w:val="32"/>
        <w:shd w:val="clear" w:color="auto" w:fill="FFFFFF"/>
      </w:rPr>
      <w:t>ficus</w:t>
    </w:r>
    <w:proofErr w:type="spellEnd"/>
    <w:r w:rsidRPr="00B06490">
      <w:rPr>
        <w:color w:val="FF0000"/>
        <w:sz w:val="32"/>
        <w:szCs w:val="32"/>
        <w:shd w:val="clear" w:color="auto" w:fill="FFFFFF"/>
      </w:rPr>
      <w:t>-indica cladodes. JOURNAL OF THE SCIENCE OF FOOD AND AGRICULTURE, 99(9), 4242-4247 [10.1002/jsfa.9655</w:t>
    </w:r>
    <w:r w:rsidRPr="00B06490">
      <w:rPr>
        <w:rFonts w:ascii="Open Sans" w:hAnsi="Open Sans" w:cs="Open Sans"/>
        <w:color w:val="FF0000"/>
        <w:sz w:val="32"/>
        <w:szCs w:val="32"/>
        <w:shd w:val="clear" w:color="auto" w:fill="FFFFFF"/>
      </w:rPr>
      <w:t>].</w:t>
    </w:r>
    <w:r w:rsidRPr="00B06490">
      <w:rPr>
        <w:sz w:val="32"/>
        <w:szCs w:val="32"/>
      </w:rPr>
      <w:ptab w:relativeTo="margin" w:alignment="center" w:leader="none"/>
    </w:r>
    <w:r w:rsidRPr="00B06490">
      <w:rPr>
        <w:sz w:val="32"/>
        <w:szCs w:val="32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00000001"/>
    <w:lvl w:ilvl="0" w:tplc="00000001">
      <w:start w:val="4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8B7249"/>
    <w:multiLevelType w:val="hybridMultilevel"/>
    <w:tmpl w:val="60561A3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20673"/>
    <w:multiLevelType w:val="multilevel"/>
    <w:tmpl w:val="45CE5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C2B6672"/>
    <w:multiLevelType w:val="hybridMultilevel"/>
    <w:tmpl w:val="63460934"/>
    <w:lvl w:ilvl="0" w:tplc="0410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1E2EDD"/>
    <w:multiLevelType w:val="hybridMultilevel"/>
    <w:tmpl w:val="678011DC"/>
    <w:lvl w:ilvl="0" w:tplc="0410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CD10E5"/>
    <w:multiLevelType w:val="multilevel"/>
    <w:tmpl w:val="B2028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FFB1A3B"/>
    <w:multiLevelType w:val="multilevel"/>
    <w:tmpl w:val="EAA437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FA87C3E"/>
    <w:multiLevelType w:val="hybridMultilevel"/>
    <w:tmpl w:val="700AD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AA2A68"/>
    <w:multiLevelType w:val="hybridMultilevel"/>
    <w:tmpl w:val="0AD873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587209"/>
    <w:multiLevelType w:val="hybridMultilevel"/>
    <w:tmpl w:val="0C683E7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61137D"/>
    <w:multiLevelType w:val="hybridMultilevel"/>
    <w:tmpl w:val="9368A5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"/>
  </w:num>
  <w:num w:numId="3">
    <w:abstractNumId w:val="10"/>
  </w:num>
  <w:num w:numId="4">
    <w:abstractNumId w:val="5"/>
  </w:num>
  <w:num w:numId="5">
    <w:abstractNumId w:val="2"/>
  </w:num>
  <w:num w:numId="6">
    <w:abstractNumId w:val="6"/>
  </w:num>
  <w:num w:numId="7">
    <w:abstractNumId w:val="7"/>
  </w:num>
  <w:num w:numId="8">
    <w:abstractNumId w:val="4"/>
  </w:num>
  <w:num w:numId="9">
    <w:abstractNumId w:val="8"/>
  </w:num>
  <w:num w:numId="10">
    <w:abstractNumId w:val="3"/>
  </w:num>
  <w:num w:numId="1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proofState w:spelling="clean" w:grammar="clean"/>
  <w:attachedTemplate r:id="rId1"/>
  <w:defaultTabStop w:val="709"/>
  <w:hyphenationZone w:val="357"/>
  <w:doNotHyphenateCaps/>
  <w:drawingGridHorizontalSpacing w:val="120"/>
  <w:drawingGridVerticalSpacing w:val="0"/>
  <w:displayHorizontalDrawingGridEvery w:val="0"/>
  <w:displayVerticalDrawingGridEvery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920D1"/>
    <w:rsid w:val="00000116"/>
    <w:rsid w:val="00002B86"/>
    <w:rsid w:val="00004076"/>
    <w:rsid w:val="00005FF0"/>
    <w:rsid w:val="00006747"/>
    <w:rsid w:val="00007FD8"/>
    <w:rsid w:val="00011C22"/>
    <w:rsid w:val="00013705"/>
    <w:rsid w:val="00013A2B"/>
    <w:rsid w:val="00013CD4"/>
    <w:rsid w:val="00016BD4"/>
    <w:rsid w:val="00016E78"/>
    <w:rsid w:val="0001756F"/>
    <w:rsid w:val="0001769F"/>
    <w:rsid w:val="000176F1"/>
    <w:rsid w:val="00017BB6"/>
    <w:rsid w:val="00020177"/>
    <w:rsid w:val="0002194E"/>
    <w:rsid w:val="00022781"/>
    <w:rsid w:val="00022D09"/>
    <w:rsid w:val="00024740"/>
    <w:rsid w:val="00025CD7"/>
    <w:rsid w:val="00027836"/>
    <w:rsid w:val="00030F23"/>
    <w:rsid w:val="00032041"/>
    <w:rsid w:val="000330DC"/>
    <w:rsid w:val="00033133"/>
    <w:rsid w:val="00036155"/>
    <w:rsid w:val="00036F9F"/>
    <w:rsid w:val="00037458"/>
    <w:rsid w:val="00037F82"/>
    <w:rsid w:val="00040752"/>
    <w:rsid w:val="00040866"/>
    <w:rsid w:val="00041E60"/>
    <w:rsid w:val="000425FB"/>
    <w:rsid w:val="000436AD"/>
    <w:rsid w:val="00043945"/>
    <w:rsid w:val="00044573"/>
    <w:rsid w:val="00044C6F"/>
    <w:rsid w:val="0004701A"/>
    <w:rsid w:val="00047B0B"/>
    <w:rsid w:val="00047E2E"/>
    <w:rsid w:val="00052300"/>
    <w:rsid w:val="00054138"/>
    <w:rsid w:val="000561A8"/>
    <w:rsid w:val="00057FD0"/>
    <w:rsid w:val="000611FD"/>
    <w:rsid w:val="00061214"/>
    <w:rsid w:val="0006374D"/>
    <w:rsid w:val="000651BB"/>
    <w:rsid w:val="00067359"/>
    <w:rsid w:val="00071672"/>
    <w:rsid w:val="00071C1B"/>
    <w:rsid w:val="00074339"/>
    <w:rsid w:val="00074525"/>
    <w:rsid w:val="00081D1B"/>
    <w:rsid w:val="00082849"/>
    <w:rsid w:val="00082A73"/>
    <w:rsid w:val="00083E62"/>
    <w:rsid w:val="00086D35"/>
    <w:rsid w:val="0008768E"/>
    <w:rsid w:val="0008797F"/>
    <w:rsid w:val="00090074"/>
    <w:rsid w:val="00090387"/>
    <w:rsid w:val="00090F97"/>
    <w:rsid w:val="0009154C"/>
    <w:rsid w:val="00092CC5"/>
    <w:rsid w:val="0009313C"/>
    <w:rsid w:val="000935E5"/>
    <w:rsid w:val="00094609"/>
    <w:rsid w:val="00094CD3"/>
    <w:rsid w:val="00095F5C"/>
    <w:rsid w:val="00096F44"/>
    <w:rsid w:val="00097A7A"/>
    <w:rsid w:val="000A047F"/>
    <w:rsid w:val="000A0D60"/>
    <w:rsid w:val="000A1A59"/>
    <w:rsid w:val="000A1ED9"/>
    <w:rsid w:val="000A3615"/>
    <w:rsid w:val="000A3D6E"/>
    <w:rsid w:val="000A4634"/>
    <w:rsid w:val="000A4FC8"/>
    <w:rsid w:val="000A7D37"/>
    <w:rsid w:val="000B04BF"/>
    <w:rsid w:val="000B1D07"/>
    <w:rsid w:val="000B1F71"/>
    <w:rsid w:val="000B334E"/>
    <w:rsid w:val="000B5BC4"/>
    <w:rsid w:val="000B66C0"/>
    <w:rsid w:val="000B74F9"/>
    <w:rsid w:val="000C09D4"/>
    <w:rsid w:val="000C2286"/>
    <w:rsid w:val="000C2BEE"/>
    <w:rsid w:val="000C38DC"/>
    <w:rsid w:val="000C47A8"/>
    <w:rsid w:val="000C50D1"/>
    <w:rsid w:val="000C6B37"/>
    <w:rsid w:val="000C6E2C"/>
    <w:rsid w:val="000C733E"/>
    <w:rsid w:val="000D0FD3"/>
    <w:rsid w:val="000D2B13"/>
    <w:rsid w:val="000D35C5"/>
    <w:rsid w:val="000D4E99"/>
    <w:rsid w:val="000D748C"/>
    <w:rsid w:val="000D7BAB"/>
    <w:rsid w:val="000E02BA"/>
    <w:rsid w:val="000E0417"/>
    <w:rsid w:val="000E078F"/>
    <w:rsid w:val="000E44E9"/>
    <w:rsid w:val="000E4DAD"/>
    <w:rsid w:val="000E6617"/>
    <w:rsid w:val="000E69A5"/>
    <w:rsid w:val="000E6A98"/>
    <w:rsid w:val="000F0AF5"/>
    <w:rsid w:val="000F2061"/>
    <w:rsid w:val="000F2918"/>
    <w:rsid w:val="000F2FE8"/>
    <w:rsid w:val="000F39C5"/>
    <w:rsid w:val="000F3D1E"/>
    <w:rsid w:val="000F4090"/>
    <w:rsid w:val="000F50DC"/>
    <w:rsid w:val="000F5B52"/>
    <w:rsid w:val="000F5FBB"/>
    <w:rsid w:val="000F74D6"/>
    <w:rsid w:val="000F7868"/>
    <w:rsid w:val="00100357"/>
    <w:rsid w:val="001006E8"/>
    <w:rsid w:val="001007BF"/>
    <w:rsid w:val="00100BDB"/>
    <w:rsid w:val="00101688"/>
    <w:rsid w:val="001018FF"/>
    <w:rsid w:val="00102041"/>
    <w:rsid w:val="00102478"/>
    <w:rsid w:val="00103731"/>
    <w:rsid w:val="001051D2"/>
    <w:rsid w:val="00105B4D"/>
    <w:rsid w:val="00106063"/>
    <w:rsid w:val="001074E0"/>
    <w:rsid w:val="00107BF6"/>
    <w:rsid w:val="00107F8E"/>
    <w:rsid w:val="001101E7"/>
    <w:rsid w:val="00110481"/>
    <w:rsid w:val="00110DA8"/>
    <w:rsid w:val="001117F8"/>
    <w:rsid w:val="00111828"/>
    <w:rsid w:val="00113696"/>
    <w:rsid w:val="00114040"/>
    <w:rsid w:val="001157B5"/>
    <w:rsid w:val="00116735"/>
    <w:rsid w:val="00116FC3"/>
    <w:rsid w:val="0011719A"/>
    <w:rsid w:val="0012143B"/>
    <w:rsid w:val="001221B9"/>
    <w:rsid w:val="00122267"/>
    <w:rsid w:val="00124C50"/>
    <w:rsid w:val="00125878"/>
    <w:rsid w:val="00125E74"/>
    <w:rsid w:val="001273B1"/>
    <w:rsid w:val="0013033A"/>
    <w:rsid w:val="0013057E"/>
    <w:rsid w:val="00130C0F"/>
    <w:rsid w:val="00131E75"/>
    <w:rsid w:val="00132368"/>
    <w:rsid w:val="00133944"/>
    <w:rsid w:val="00133B76"/>
    <w:rsid w:val="00133DBA"/>
    <w:rsid w:val="00134DD2"/>
    <w:rsid w:val="00137329"/>
    <w:rsid w:val="001377F7"/>
    <w:rsid w:val="00140F68"/>
    <w:rsid w:val="001427EB"/>
    <w:rsid w:val="00143274"/>
    <w:rsid w:val="001435E1"/>
    <w:rsid w:val="001463CE"/>
    <w:rsid w:val="00147555"/>
    <w:rsid w:val="0015047C"/>
    <w:rsid w:val="001512B1"/>
    <w:rsid w:val="00153087"/>
    <w:rsid w:val="0015573C"/>
    <w:rsid w:val="00155EB7"/>
    <w:rsid w:val="0015607D"/>
    <w:rsid w:val="00156ED6"/>
    <w:rsid w:val="00157CC6"/>
    <w:rsid w:val="001606D5"/>
    <w:rsid w:val="001611E7"/>
    <w:rsid w:val="001621FF"/>
    <w:rsid w:val="00162381"/>
    <w:rsid w:val="00163650"/>
    <w:rsid w:val="001638D1"/>
    <w:rsid w:val="001652BB"/>
    <w:rsid w:val="001659F8"/>
    <w:rsid w:val="00165DF5"/>
    <w:rsid w:val="0016668A"/>
    <w:rsid w:val="00166CFC"/>
    <w:rsid w:val="00167F12"/>
    <w:rsid w:val="0017020F"/>
    <w:rsid w:val="00170779"/>
    <w:rsid w:val="00170DA6"/>
    <w:rsid w:val="001715DA"/>
    <w:rsid w:val="001716D0"/>
    <w:rsid w:val="00172673"/>
    <w:rsid w:val="00174396"/>
    <w:rsid w:val="0017595A"/>
    <w:rsid w:val="00176012"/>
    <w:rsid w:val="00176530"/>
    <w:rsid w:val="00176E3C"/>
    <w:rsid w:val="00177D9C"/>
    <w:rsid w:val="00177F46"/>
    <w:rsid w:val="00180110"/>
    <w:rsid w:val="0018118A"/>
    <w:rsid w:val="0018227C"/>
    <w:rsid w:val="0018249F"/>
    <w:rsid w:val="00184617"/>
    <w:rsid w:val="00185493"/>
    <w:rsid w:val="001857D0"/>
    <w:rsid w:val="00185DEF"/>
    <w:rsid w:val="00187235"/>
    <w:rsid w:val="00187785"/>
    <w:rsid w:val="0019014E"/>
    <w:rsid w:val="00192848"/>
    <w:rsid w:val="001956F9"/>
    <w:rsid w:val="00195ECB"/>
    <w:rsid w:val="00196885"/>
    <w:rsid w:val="001977CC"/>
    <w:rsid w:val="001A021C"/>
    <w:rsid w:val="001A11EA"/>
    <w:rsid w:val="001A1BEA"/>
    <w:rsid w:val="001A28EC"/>
    <w:rsid w:val="001A3587"/>
    <w:rsid w:val="001A3714"/>
    <w:rsid w:val="001A3AEA"/>
    <w:rsid w:val="001A3E64"/>
    <w:rsid w:val="001A4D61"/>
    <w:rsid w:val="001A7243"/>
    <w:rsid w:val="001B0E81"/>
    <w:rsid w:val="001B19AC"/>
    <w:rsid w:val="001B2C09"/>
    <w:rsid w:val="001B311C"/>
    <w:rsid w:val="001B37EA"/>
    <w:rsid w:val="001B3971"/>
    <w:rsid w:val="001B39F5"/>
    <w:rsid w:val="001B5118"/>
    <w:rsid w:val="001B7089"/>
    <w:rsid w:val="001B7B75"/>
    <w:rsid w:val="001C0941"/>
    <w:rsid w:val="001C0E2E"/>
    <w:rsid w:val="001C211A"/>
    <w:rsid w:val="001C2557"/>
    <w:rsid w:val="001C2B21"/>
    <w:rsid w:val="001C2BAA"/>
    <w:rsid w:val="001C512A"/>
    <w:rsid w:val="001C7DB9"/>
    <w:rsid w:val="001D3C3B"/>
    <w:rsid w:val="001D47D3"/>
    <w:rsid w:val="001D62A5"/>
    <w:rsid w:val="001D715D"/>
    <w:rsid w:val="001D731D"/>
    <w:rsid w:val="001E040C"/>
    <w:rsid w:val="001E0533"/>
    <w:rsid w:val="001E094E"/>
    <w:rsid w:val="001E0CE4"/>
    <w:rsid w:val="001E0DFE"/>
    <w:rsid w:val="001E373B"/>
    <w:rsid w:val="001E3F2C"/>
    <w:rsid w:val="001E441C"/>
    <w:rsid w:val="001E5B17"/>
    <w:rsid w:val="001E5CC3"/>
    <w:rsid w:val="001E6979"/>
    <w:rsid w:val="001E70B5"/>
    <w:rsid w:val="001F0479"/>
    <w:rsid w:val="001F1CB3"/>
    <w:rsid w:val="001F232D"/>
    <w:rsid w:val="001F2B7B"/>
    <w:rsid w:val="001F341B"/>
    <w:rsid w:val="001F4484"/>
    <w:rsid w:val="001F4F8C"/>
    <w:rsid w:val="001F51EB"/>
    <w:rsid w:val="001F77DE"/>
    <w:rsid w:val="0020095C"/>
    <w:rsid w:val="00201CC2"/>
    <w:rsid w:val="00202C6E"/>
    <w:rsid w:val="0020392A"/>
    <w:rsid w:val="002052C6"/>
    <w:rsid w:val="00207A4B"/>
    <w:rsid w:val="00207D12"/>
    <w:rsid w:val="00207FB5"/>
    <w:rsid w:val="00211B12"/>
    <w:rsid w:val="00211DB4"/>
    <w:rsid w:val="0021341F"/>
    <w:rsid w:val="0021446C"/>
    <w:rsid w:val="0021453D"/>
    <w:rsid w:val="002150AF"/>
    <w:rsid w:val="002153A5"/>
    <w:rsid w:val="00215D6A"/>
    <w:rsid w:val="00223AB2"/>
    <w:rsid w:val="00224561"/>
    <w:rsid w:val="0022716C"/>
    <w:rsid w:val="0023094C"/>
    <w:rsid w:val="00230E5C"/>
    <w:rsid w:val="00232724"/>
    <w:rsid w:val="00232782"/>
    <w:rsid w:val="00235FC9"/>
    <w:rsid w:val="00236970"/>
    <w:rsid w:val="00236B30"/>
    <w:rsid w:val="00237817"/>
    <w:rsid w:val="00240BBD"/>
    <w:rsid w:val="002410BB"/>
    <w:rsid w:val="00241839"/>
    <w:rsid w:val="00241ED8"/>
    <w:rsid w:val="00242038"/>
    <w:rsid w:val="00242A4B"/>
    <w:rsid w:val="00243588"/>
    <w:rsid w:val="00243BA3"/>
    <w:rsid w:val="0024593C"/>
    <w:rsid w:val="00246B01"/>
    <w:rsid w:val="00250D34"/>
    <w:rsid w:val="00251326"/>
    <w:rsid w:val="002531F0"/>
    <w:rsid w:val="002540E5"/>
    <w:rsid w:val="00254D7F"/>
    <w:rsid w:val="002568A2"/>
    <w:rsid w:val="00256CF6"/>
    <w:rsid w:val="002603AE"/>
    <w:rsid w:val="00260D82"/>
    <w:rsid w:val="00261F26"/>
    <w:rsid w:val="00262174"/>
    <w:rsid w:val="002622A2"/>
    <w:rsid w:val="002627E6"/>
    <w:rsid w:val="002628A2"/>
    <w:rsid w:val="0026311E"/>
    <w:rsid w:val="00263E2D"/>
    <w:rsid w:val="00264CB6"/>
    <w:rsid w:val="002668FC"/>
    <w:rsid w:val="002706F1"/>
    <w:rsid w:val="002707A7"/>
    <w:rsid w:val="00271365"/>
    <w:rsid w:val="002729FF"/>
    <w:rsid w:val="00272A7C"/>
    <w:rsid w:val="00273087"/>
    <w:rsid w:val="00274E70"/>
    <w:rsid w:val="00275A38"/>
    <w:rsid w:val="0027689B"/>
    <w:rsid w:val="00277256"/>
    <w:rsid w:val="002812C1"/>
    <w:rsid w:val="00281E00"/>
    <w:rsid w:val="0028234B"/>
    <w:rsid w:val="00282758"/>
    <w:rsid w:val="0028336C"/>
    <w:rsid w:val="00283F6F"/>
    <w:rsid w:val="00286D31"/>
    <w:rsid w:val="0028732B"/>
    <w:rsid w:val="0029189C"/>
    <w:rsid w:val="00291DC6"/>
    <w:rsid w:val="00293C9B"/>
    <w:rsid w:val="0029460E"/>
    <w:rsid w:val="00294C4B"/>
    <w:rsid w:val="00295681"/>
    <w:rsid w:val="00296B45"/>
    <w:rsid w:val="00296D8B"/>
    <w:rsid w:val="00296DCF"/>
    <w:rsid w:val="00297C86"/>
    <w:rsid w:val="002A01D0"/>
    <w:rsid w:val="002A03C1"/>
    <w:rsid w:val="002A153C"/>
    <w:rsid w:val="002A1E54"/>
    <w:rsid w:val="002A229D"/>
    <w:rsid w:val="002A2F8D"/>
    <w:rsid w:val="002A3479"/>
    <w:rsid w:val="002A429A"/>
    <w:rsid w:val="002A55E5"/>
    <w:rsid w:val="002A5DB0"/>
    <w:rsid w:val="002B0089"/>
    <w:rsid w:val="002B0E26"/>
    <w:rsid w:val="002B1098"/>
    <w:rsid w:val="002B1675"/>
    <w:rsid w:val="002B20FF"/>
    <w:rsid w:val="002B33DF"/>
    <w:rsid w:val="002B36E6"/>
    <w:rsid w:val="002B4C46"/>
    <w:rsid w:val="002B4E8C"/>
    <w:rsid w:val="002B676E"/>
    <w:rsid w:val="002B6A65"/>
    <w:rsid w:val="002B726B"/>
    <w:rsid w:val="002B775D"/>
    <w:rsid w:val="002C4C97"/>
    <w:rsid w:val="002C4E83"/>
    <w:rsid w:val="002C7109"/>
    <w:rsid w:val="002C75BE"/>
    <w:rsid w:val="002C75D2"/>
    <w:rsid w:val="002C76A5"/>
    <w:rsid w:val="002C7700"/>
    <w:rsid w:val="002C7868"/>
    <w:rsid w:val="002D08FA"/>
    <w:rsid w:val="002D168D"/>
    <w:rsid w:val="002D7CD3"/>
    <w:rsid w:val="002E0358"/>
    <w:rsid w:val="002E0A8B"/>
    <w:rsid w:val="002E110F"/>
    <w:rsid w:val="002E1956"/>
    <w:rsid w:val="002E39BE"/>
    <w:rsid w:val="002E5097"/>
    <w:rsid w:val="002E5D2F"/>
    <w:rsid w:val="002E5DFE"/>
    <w:rsid w:val="002F04A6"/>
    <w:rsid w:val="002F051B"/>
    <w:rsid w:val="002F057A"/>
    <w:rsid w:val="002F0782"/>
    <w:rsid w:val="002F3663"/>
    <w:rsid w:val="002F4288"/>
    <w:rsid w:val="002F4552"/>
    <w:rsid w:val="002F4628"/>
    <w:rsid w:val="002F4B67"/>
    <w:rsid w:val="00302A9D"/>
    <w:rsid w:val="00303378"/>
    <w:rsid w:val="00303CE2"/>
    <w:rsid w:val="00303E7A"/>
    <w:rsid w:val="0030459F"/>
    <w:rsid w:val="00305175"/>
    <w:rsid w:val="00306173"/>
    <w:rsid w:val="003102EC"/>
    <w:rsid w:val="00310712"/>
    <w:rsid w:val="00312CFB"/>
    <w:rsid w:val="003134AD"/>
    <w:rsid w:val="003141B2"/>
    <w:rsid w:val="00314E0F"/>
    <w:rsid w:val="00315187"/>
    <w:rsid w:val="00315B10"/>
    <w:rsid w:val="00316EA2"/>
    <w:rsid w:val="003176AF"/>
    <w:rsid w:val="0032113B"/>
    <w:rsid w:val="003220DE"/>
    <w:rsid w:val="00322442"/>
    <w:rsid w:val="003224A4"/>
    <w:rsid w:val="003225D2"/>
    <w:rsid w:val="0032377A"/>
    <w:rsid w:val="00324A60"/>
    <w:rsid w:val="00324DD1"/>
    <w:rsid w:val="003252D8"/>
    <w:rsid w:val="003263DD"/>
    <w:rsid w:val="00326B07"/>
    <w:rsid w:val="00326B14"/>
    <w:rsid w:val="0033099B"/>
    <w:rsid w:val="00330B4E"/>
    <w:rsid w:val="003311C6"/>
    <w:rsid w:val="00331E07"/>
    <w:rsid w:val="003343DD"/>
    <w:rsid w:val="00336162"/>
    <w:rsid w:val="003426C9"/>
    <w:rsid w:val="0034365F"/>
    <w:rsid w:val="00345C0D"/>
    <w:rsid w:val="00345D70"/>
    <w:rsid w:val="00346691"/>
    <w:rsid w:val="003509CC"/>
    <w:rsid w:val="00350D8B"/>
    <w:rsid w:val="003511F6"/>
    <w:rsid w:val="00351C21"/>
    <w:rsid w:val="00353CAB"/>
    <w:rsid w:val="00353DB4"/>
    <w:rsid w:val="00353FF9"/>
    <w:rsid w:val="003557B7"/>
    <w:rsid w:val="003562E7"/>
    <w:rsid w:val="003563A6"/>
    <w:rsid w:val="00357593"/>
    <w:rsid w:val="00357E66"/>
    <w:rsid w:val="00360620"/>
    <w:rsid w:val="0036187D"/>
    <w:rsid w:val="003633B6"/>
    <w:rsid w:val="00363C09"/>
    <w:rsid w:val="00366646"/>
    <w:rsid w:val="00367309"/>
    <w:rsid w:val="00371210"/>
    <w:rsid w:val="00371EC0"/>
    <w:rsid w:val="00374D58"/>
    <w:rsid w:val="00375932"/>
    <w:rsid w:val="00375973"/>
    <w:rsid w:val="0037748F"/>
    <w:rsid w:val="00380B36"/>
    <w:rsid w:val="003813C4"/>
    <w:rsid w:val="00381626"/>
    <w:rsid w:val="00381732"/>
    <w:rsid w:val="00382674"/>
    <w:rsid w:val="00383142"/>
    <w:rsid w:val="0038521D"/>
    <w:rsid w:val="003900BB"/>
    <w:rsid w:val="003932F0"/>
    <w:rsid w:val="00394D41"/>
    <w:rsid w:val="003957CC"/>
    <w:rsid w:val="00396ABB"/>
    <w:rsid w:val="003A046F"/>
    <w:rsid w:val="003A1474"/>
    <w:rsid w:val="003A1A4B"/>
    <w:rsid w:val="003A1C1F"/>
    <w:rsid w:val="003A29FC"/>
    <w:rsid w:val="003A499E"/>
    <w:rsid w:val="003A5227"/>
    <w:rsid w:val="003A5951"/>
    <w:rsid w:val="003A62DC"/>
    <w:rsid w:val="003A6B15"/>
    <w:rsid w:val="003B0B5D"/>
    <w:rsid w:val="003B10A2"/>
    <w:rsid w:val="003B11E7"/>
    <w:rsid w:val="003B2D53"/>
    <w:rsid w:val="003B3ADA"/>
    <w:rsid w:val="003B4953"/>
    <w:rsid w:val="003B4E42"/>
    <w:rsid w:val="003B54CD"/>
    <w:rsid w:val="003B564A"/>
    <w:rsid w:val="003B5E88"/>
    <w:rsid w:val="003B7845"/>
    <w:rsid w:val="003B79A4"/>
    <w:rsid w:val="003C19BC"/>
    <w:rsid w:val="003C3822"/>
    <w:rsid w:val="003C40BD"/>
    <w:rsid w:val="003C462B"/>
    <w:rsid w:val="003C553F"/>
    <w:rsid w:val="003C595E"/>
    <w:rsid w:val="003C6AC2"/>
    <w:rsid w:val="003C717F"/>
    <w:rsid w:val="003D0E18"/>
    <w:rsid w:val="003D0F99"/>
    <w:rsid w:val="003D1290"/>
    <w:rsid w:val="003D2A47"/>
    <w:rsid w:val="003D2B58"/>
    <w:rsid w:val="003D2C59"/>
    <w:rsid w:val="003D3A69"/>
    <w:rsid w:val="003D4173"/>
    <w:rsid w:val="003D5E6C"/>
    <w:rsid w:val="003E0D4B"/>
    <w:rsid w:val="003E2369"/>
    <w:rsid w:val="003E34B7"/>
    <w:rsid w:val="003E4267"/>
    <w:rsid w:val="003E4430"/>
    <w:rsid w:val="003E4745"/>
    <w:rsid w:val="003E5634"/>
    <w:rsid w:val="003E56A2"/>
    <w:rsid w:val="003E5705"/>
    <w:rsid w:val="003E59FB"/>
    <w:rsid w:val="003E6A00"/>
    <w:rsid w:val="003E6AC3"/>
    <w:rsid w:val="003F131D"/>
    <w:rsid w:val="003F1F0F"/>
    <w:rsid w:val="003F354D"/>
    <w:rsid w:val="003F570C"/>
    <w:rsid w:val="003F7FC7"/>
    <w:rsid w:val="0040065C"/>
    <w:rsid w:val="0040086C"/>
    <w:rsid w:val="004008FF"/>
    <w:rsid w:val="0040168B"/>
    <w:rsid w:val="00402AFB"/>
    <w:rsid w:val="004034E2"/>
    <w:rsid w:val="0040415C"/>
    <w:rsid w:val="00406CA9"/>
    <w:rsid w:val="00406EE3"/>
    <w:rsid w:val="00407228"/>
    <w:rsid w:val="00410FD0"/>
    <w:rsid w:val="00411D8A"/>
    <w:rsid w:val="00412A1C"/>
    <w:rsid w:val="00412AD9"/>
    <w:rsid w:val="00413079"/>
    <w:rsid w:val="0041556D"/>
    <w:rsid w:val="00415D44"/>
    <w:rsid w:val="00415F0C"/>
    <w:rsid w:val="0041626F"/>
    <w:rsid w:val="00416922"/>
    <w:rsid w:val="004171B5"/>
    <w:rsid w:val="00417E6B"/>
    <w:rsid w:val="00420204"/>
    <w:rsid w:val="004206C9"/>
    <w:rsid w:val="004207EF"/>
    <w:rsid w:val="00420E85"/>
    <w:rsid w:val="004237A6"/>
    <w:rsid w:val="00427507"/>
    <w:rsid w:val="00427D31"/>
    <w:rsid w:val="00430A35"/>
    <w:rsid w:val="0043240B"/>
    <w:rsid w:val="00433C0E"/>
    <w:rsid w:val="004353BD"/>
    <w:rsid w:val="004358C9"/>
    <w:rsid w:val="00436535"/>
    <w:rsid w:val="004365AA"/>
    <w:rsid w:val="004428D2"/>
    <w:rsid w:val="00444F34"/>
    <w:rsid w:val="00445C2E"/>
    <w:rsid w:val="00446F53"/>
    <w:rsid w:val="0045179A"/>
    <w:rsid w:val="00453C10"/>
    <w:rsid w:val="00453C39"/>
    <w:rsid w:val="0045641C"/>
    <w:rsid w:val="00456776"/>
    <w:rsid w:val="00456FAF"/>
    <w:rsid w:val="00457AD5"/>
    <w:rsid w:val="00460316"/>
    <w:rsid w:val="004615F1"/>
    <w:rsid w:val="00461A08"/>
    <w:rsid w:val="00461D80"/>
    <w:rsid w:val="00463E28"/>
    <w:rsid w:val="00465A9F"/>
    <w:rsid w:val="00465EFC"/>
    <w:rsid w:val="0046693C"/>
    <w:rsid w:val="00467313"/>
    <w:rsid w:val="00467454"/>
    <w:rsid w:val="00467950"/>
    <w:rsid w:val="00467C7C"/>
    <w:rsid w:val="0047083F"/>
    <w:rsid w:val="00470956"/>
    <w:rsid w:val="00470CE8"/>
    <w:rsid w:val="0047193E"/>
    <w:rsid w:val="00472A70"/>
    <w:rsid w:val="00474F1B"/>
    <w:rsid w:val="004772F3"/>
    <w:rsid w:val="00477718"/>
    <w:rsid w:val="00480F34"/>
    <w:rsid w:val="004816B2"/>
    <w:rsid w:val="00481804"/>
    <w:rsid w:val="00481CE0"/>
    <w:rsid w:val="004827DC"/>
    <w:rsid w:val="00482F10"/>
    <w:rsid w:val="004830EA"/>
    <w:rsid w:val="00485C5E"/>
    <w:rsid w:val="00485D47"/>
    <w:rsid w:val="00486C8C"/>
    <w:rsid w:val="004877FF"/>
    <w:rsid w:val="004900F9"/>
    <w:rsid w:val="004904C1"/>
    <w:rsid w:val="004923F1"/>
    <w:rsid w:val="004924AA"/>
    <w:rsid w:val="00493D83"/>
    <w:rsid w:val="0049434D"/>
    <w:rsid w:val="004943CA"/>
    <w:rsid w:val="0049619E"/>
    <w:rsid w:val="00496A05"/>
    <w:rsid w:val="004973F3"/>
    <w:rsid w:val="004A0D44"/>
    <w:rsid w:val="004A375F"/>
    <w:rsid w:val="004A56DD"/>
    <w:rsid w:val="004A56FC"/>
    <w:rsid w:val="004A5749"/>
    <w:rsid w:val="004A7937"/>
    <w:rsid w:val="004A7F41"/>
    <w:rsid w:val="004B063F"/>
    <w:rsid w:val="004B2901"/>
    <w:rsid w:val="004B434E"/>
    <w:rsid w:val="004B7BFB"/>
    <w:rsid w:val="004C024D"/>
    <w:rsid w:val="004C1D12"/>
    <w:rsid w:val="004C5836"/>
    <w:rsid w:val="004C5A67"/>
    <w:rsid w:val="004C5CE9"/>
    <w:rsid w:val="004C5FDE"/>
    <w:rsid w:val="004C7363"/>
    <w:rsid w:val="004D1341"/>
    <w:rsid w:val="004D15AB"/>
    <w:rsid w:val="004D1A81"/>
    <w:rsid w:val="004D3206"/>
    <w:rsid w:val="004D3D7F"/>
    <w:rsid w:val="004D5287"/>
    <w:rsid w:val="004E006E"/>
    <w:rsid w:val="004E1BF0"/>
    <w:rsid w:val="004E4690"/>
    <w:rsid w:val="004E4CD4"/>
    <w:rsid w:val="004E5527"/>
    <w:rsid w:val="004F3ABF"/>
    <w:rsid w:val="004F3F31"/>
    <w:rsid w:val="004F40AB"/>
    <w:rsid w:val="004F48C9"/>
    <w:rsid w:val="004F541C"/>
    <w:rsid w:val="004F5443"/>
    <w:rsid w:val="004F6583"/>
    <w:rsid w:val="004F6963"/>
    <w:rsid w:val="00500945"/>
    <w:rsid w:val="00501B98"/>
    <w:rsid w:val="00502945"/>
    <w:rsid w:val="0050701E"/>
    <w:rsid w:val="005114EF"/>
    <w:rsid w:val="00511D36"/>
    <w:rsid w:val="00513223"/>
    <w:rsid w:val="0051398E"/>
    <w:rsid w:val="005208EB"/>
    <w:rsid w:val="00520A09"/>
    <w:rsid w:val="00522B40"/>
    <w:rsid w:val="00522F49"/>
    <w:rsid w:val="00523C1F"/>
    <w:rsid w:val="00525135"/>
    <w:rsid w:val="00525BC8"/>
    <w:rsid w:val="00526B6A"/>
    <w:rsid w:val="0052711D"/>
    <w:rsid w:val="005279E4"/>
    <w:rsid w:val="005318C6"/>
    <w:rsid w:val="00532E45"/>
    <w:rsid w:val="00535493"/>
    <w:rsid w:val="00535C66"/>
    <w:rsid w:val="00536B9D"/>
    <w:rsid w:val="00536D85"/>
    <w:rsid w:val="00541EDF"/>
    <w:rsid w:val="00542C06"/>
    <w:rsid w:val="005433FE"/>
    <w:rsid w:val="00544BE5"/>
    <w:rsid w:val="00545F1B"/>
    <w:rsid w:val="005461EF"/>
    <w:rsid w:val="00547B5B"/>
    <w:rsid w:val="00550D12"/>
    <w:rsid w:val="00553C97"/>
    <w:rsid w:val="00554A2A"/>
    <w:rsid w:val="005550CA"/>
    <w:rsid w:val="005577A0"/>
    <w:rsid w:val="00557C0B"/>
    <w:rsid w:val="00557DE0"/>
    <w:rsid w:val="00557E4E"/>
    <w:rsid w:val="00560246"/>
    <w:rsid w:val="00560769"/>
    <w:rsid w:val="00563181"/>
    <w:rsid w:val="00563474"/>
    <w:rsid w:val="00566A41"/>
    <w:rsid w:val="00570C29"/>
    <w:rsid w:val="00570E73"/>
    <w:rsid w:val="00572E24"/>
    <w:rsid w:val="00574803"/>
    <w:rsid w:val="00574BE0"/>
    <w:rsid w:val="00574C36"/>
    <w:rsid w:val="00575DF4"/>
    <w:rsid w:val="00576787"/>
    <w:rsid w:val="00577717"/>
    <w:rsid w:val="00580EA3"/>
    <w:rsid w:val="00581148"/>
    <w:rsid w:val="005817DE"/>
    <w:rsid w:val="00581CED"/>
    <w:rsid w:val="0058238B"/>
    <w:rsid w:val="005836CF"/>
    <w:rsid w:val="00585205"/>
    <w:rsid w:val="005872B4"/>
    <w:rsid w:val="005908A0"/>
    <w:rsid w:val="00591D4F"/>
    <w:rsid w:val="00591F64"/>
    <w:rsid w:val="005932DA"/>
    <w:rsid w:val="005939A4"/>
    <w:rsid w:val="00593EB1"/>
    <w:rsid w:val="00594D05"/>
    <w:rsid w:val="0059513D"/>
    <w:rsid w:val="005952EE"/>
    <w:rsid w:val="00595A45"/>
    <w:rsid w:val="00595F90"/>
    <w:rsid w:val="00596330"/>
    <w:rsid w:val="005964E7"/>
    <w:rsid w:val="005A08CB"/>
    <w:rsid w:val="005A3991"/>
    <w:rsid w:val="005A4E5C"/>
    <w:rsid w:val="005A597C"/>
    <w:rsid w:val="005A76EA"/>
    <w:rsid w:val="005A775C"/>
    <w:rsid w:val="005A7D9E"/>
    <w:rsid w:val="005A7F0C"/>
    <w:rsid w:val="005B01D9"/>
    <w:rsid w:val="005B085C"/>
    <w:rsid w:val="005B2C3D"/>
    <w:rsid w:val="005B3E45"/>
    <w:rsid w:val="005B46EF"/>
    <w:rsid w:val="005B4BE3"/>
    <w:rsid w:val="005B5682"/>
    <w:rsid w:val="005B5973"/>
    <w:rsid w:val="005B711A"/>
    <w:rsid w:val="005B7E5F"/>
    <w:rsid w:val="005B7FBB"/>
    <w:rsid w:val="005C0E4E"/>
    <w:rsid w:val="005C14BD"/>
    <w:rsid w:val="005C1D13"/>
    <w:rsid w:val="005C1F0A"/>
    <w:rsid w:val="005C26B5"/>
    <w:rsid w:val="005C49B4"/>
    <w:rsid w:val="005C588F"/>
    <w:rsid w:val="005C5E0B"/>
    <w:rsid w:val="005C6292"/>
    <w:rsid w:val="005C661E"/>
    <w:rsid w:val="005C662E"/>
    <w:rsid w:val="005C73E4"/>
    <w:rsid w:val="005C7DF3"/>
    <w:rsid w:val="005D0695"/>
    <w:rsid w:val="005D0BE8"/>
    <w:rsid w:val="005D0C6B"/>
    <w:rsid w:val="005D2778"/>
    <w:rsid w:val="005D3994"/>
    <w:rsid w:val="005D3E44"/>
    <w:rsid w:val="005D472F"/>
    <w:rsid w:val="005D47B9"/>
    <w:rsid w:val="005D6182"/>
    <w:rsid w:val="005D68D0"/>
    <w:rsid w:val="005E1720"/>
    <w:rsid w:val="005E1D3A"/>
    <w:rsid w:val="005E2046"/>
    <w:rsid w:val="005E2898"/>
    <w:rsid w:val="005E7D91"/>
    <w:rsid w:val="005F02B0"/>
    <w:rsid w:val="005F0481"/>
    <w:rsid w:val="005F062E"/>
    <w:rsid w:val="005F0BCF"/>
    <w:rsid w:val="005F2290"/>
    <w:rsid w:val="005F4EF9"/>
    <w:rsid w:val="005F567E"/>
    <w:rsid w:val="005F686F"/>
    <w:rsid w:val="005F7AE9"/>
    <w:rsid w:val="005F7E3B"/>
    <w:rsid w:val="00601494"/>
    <w:rsid w:val="006027AD"/>
    <w:rsid w:val="0060356D"/>
    <w:rsid w:val="006040C3"/>
    <w:rsid w:val="00604931"/>
    <w:rsid w:val="00605FD6"/>
    <w:rsid w:val="006115EC"/>
    <w:rsid w:val="00611CE1"/>
    <w:rsid w:val="00613A78"/>
    <w:rsid w:val="00617D30"/>
    <w:rsid w:val="00617EA0"/>
    <w:rsid w:val="00621CE2"/>
    <w:rsid w:val="006230CE"/>
    <w:rsid w:val="00623843"/>
    <w:rsid w:val="006250D3"/>
    <w:rsid w:val="0062518C"/>
    <w:rsid w:val="00625235"/>
    <w:rsid w:val="006256F1"/>
    <w:rsid w:val="00626A84"/>
    <w:rsid w:val="0062797A"/>
    <w:rsid w:val="00630ADE"/>
    <w:rsid w:val="00631D8F"/>
    <w:rsid w:val="00634D23"/>
    <w:rsid w:val="00637387"/>
    <w:rsid w:val="00637E94"/>
    <w:rsid w:val="00640C8D"/>
    <w:rsid w:val="00640FFC"/>
    <w:rsid w:val="00641C25"/>
    <w:rsid w:val="00641E7B"/>
    <w:rsid w:val="00642F54"/>
    <w:rsid w:val="00644235"/>
    <w:rsid w:val="006443C5"/>
    <w:rsid w:val="0064617C"/>
    <w:rsid w:val="00646C29"/>
    <w:rsid w:val="00646EC2"/>
    <w:rsid w:val="0064772B"/>
    <w:rsid w:val="00647A6C"/>
    <w:rsid w:val="00651250"/>
    <w:rsid w:val="00653377"/>
    <w:rsid w:val="0065344B"/>
    <w:rsid w:val="0065361A"/>
    <w:rsid w:val="00653D4A"/>
    <w:rsid w:val="00654581"/>
    <w:rsid w:val="00661A4A"/>
    <w:rsid w:val="00662A21"/>
    <w:rsid w:val="00663F23"/>
    <w:rsid w:val="006642F1"/>
    <w:rsid w:val="00664B48"/>
    <w:rsid w:val="00670245"/>
    <w:rsid w:val="006714AB"/>
    <w:rsid w:val="0067236D"/>
    <w:rsid w:val="00672B1D"/>
    <w:rsid w:val="00673811"/>
    <w:rsid w:val="006761E0"/>
    <w:rsid w:val="00676568"/>
    <w:rsid w:val="00681569"/>
    <w:rsid w:val="006827A9"/>
    <w:rsid w:val="00683B30"/>
    <w:rsid w:val="00684085"/>
    <w:rsid w:val="00686743"/>
    <w:rsid w:val="0068788B"/>
    <w:rsid w:val="006909C9"/>
    <w:rsid w:val="006919EB"/>
    <w:rsid w:val="006938CC"/>
    <w:rsid w:val="00694796"/>
    <w:rsid w:val="00694B1D"/>
    <w:rsid w:val="00695C4C"/>
    <w:rsid w:val="006967F3"/>
    <w:rsid w:val="00696863"/>
    <w:rsid w:val="00697C40"/>
    <w:rsid w:val="00697C8F"/>
    <w:rsid w:val="00697D9F"/>
    <w:rsid w:val="006A117E"/>
    <w:rsid w:val="006A3B9A"/>
    <w:rsid w:val="006A4499"/>
    <w:rsid w:val="006A50F8"/>
    <w:rsid w:val="006A66D1"/>
    <w:rsid w:val="006A7432"/>
    <w:rsid w:val="006B0E2F"/>
    <w:rsid w:val="006B27D2"/>
    <w:rsid w:val="006B27F9"/>
    <w:rsid w:val="006B3830"/>
    <w:rsid w:val="006B3A23"/>
    <w:rsid w:val="006B3C26"/>
    <w:rsid w:val="006B3DC5"/>
    <w:rsid w:val="006B5B98"/>
    <w:rsid w:val="006B6D42"/>
    <w:rsid w:val="006C031C"/>
    <w:rsid w:val="006C0AEF"/>
    <w:rsid w:val="006C0B97"/>
    <w:rsid w:val="006C1962"/>
    <w:rsid w:val="006C1E4D"/>
    <w:rsid w:val="006C1EA7"/>
    <w:rsid w:val="006C37EA"/>
    <w:rsid w:val="006C3AF6"/>
    <w:rsid w:val="006C4383"/>
    <w:rsid w:val="006C4545"/>
    <w:rsid w:val="006C5188"/>
    <w:rsid w:val="006C5D61"/>
    <w:rsid w:val="006C6DD6"/>
    <w:rsid w:val="006C7E0F"/>
    <w:rsid w:val="006D14C3"/>
    <w:rsid w:val="006D2A0F"/>
    <w:rsid w:val="006D2CEB"/>
    <w:rsid w:val="006D3398"/>
    <w:rsid w:val="006D4358"/>
    <w:rsid w:val="006D4672"/>
    <w:rsid w:val="006D58FB"/>
    <w:rsid w:val="006E0F92"/>
    <w:rsid w:val="006E2824"/>
    <w:rsid w:val="006E72D1"/>
    <w:rsid w:val="006F044C"/>
    <w:rsid w:val="006F0CC1"/>
    <w:rsid w:val="006F301B"/>
    <w:rsid w:val="006F4759"/>
    <w:rsid w:val="006F4B04"/>
    <w:rsid w:val="006F5B30"/>
    <w:rsid w:val="006F6B01"/>
    <w:rsid w:val="006F6D2F"/>
    <w:rsid w:val="00702AC5"/>
    <w:rsid w:val="00703C71"/>
    <w:rsid w:val="00703FC9"/>
    <w:rsid w:val="0070714A"/>
    <w:rsid w:val="00711534"/>
    <w:rsid w:val="007121E5"/>
    <w:rsid w:val="00713073"/>
    <w:rsid w:val="0071321C"/>
    <w:rsid w:val="007134D9"/>
    <w:rsid w:val="00716187"/>
    <w:rsid w:val="00716958"/>
    <w:rsid w:val="00717310"/>
    <w:rsid w:val="00717453"/>
    <w:rsid w:val="00717BDD"/>
    <w:rsid w:val="00721AEA"/>
    <w:rsid w:val="00723A5C"/>
    <w:rsid w:val="00725911"/>
    <w:rsid w:val="007279DC"/>
    <w:rsid w:val="00730F56"/>
    <w:rsid w:val="00733862"/>
    <w:rsid w:val="00733C1B"/>
    <w:rsid w:val="00734E0E"/>
    <w:rsid w:val="007357B4"/>
    <w:rsid w:val="007358DE"/>
    <w:rsid w:val="00736199"/>
    <w:rsid w:val="007377FF"/>
    <w:rsid w:val="00740398"/>
    <w:rsid w:val="00740CFC"/>
    <w:rsid w:val="007416BC"/>
    <w:rsid w:val="00742534"/>
    <w:rsid w:val="00742FFA"/>
    <w:rsid w:val="007459BC"/>
    <w:rsid w:val="00745F9E"/>
    <w:rsid w:val="0075322A"/>
    <w:rsid w:val="00755FC6"/>
    <w:rsid w:val="00757A43"/>
    <w:rsid w:val="00760FD6"/>
    <w:rsid w:val="00762818"/>
    <w:rsid w:val="00762AC5"/>
    <w:rsid w:val="00764345"/>
    <w:rsid w:val="007654DA"/>
    <w:rsid w:val="007656B3"/>
    <w:rsid w:val="007664B0"/>
    <w:rsid w:val="00766741"/>
    <w:rsid w:val="00767DE5"/>
    <w:rsid w:val="007714F7"/>
    <w:rsid w:val="00771CE5"/>
    <w:rsid w:val="00771D66"/>
    <w:rsid w:val="00773140"/>
    <w:rsid w:val="00774205"/>
    <w:rsid w:val="007746F0"/>
    <w:rsid w:val="00775E28"/>
    <w:rsid w:val="00776DA4"/>
    <w:rsid w:val="00780678"/>
    <w:rsid w:val="00781431"/>
    <w:rsid w:val="007820BE"/>
    <w:rsid w:val="00786431"/>
    <w:rsid w:val="007869AC"/>
    <w:rsid w:val="00787A55"/>
    <w:rsid w:val="00787F13"/>
    <w:rsid w:val="00791E31"/>
    <w:rsid w:val="00793126"/>
    <w:rsid w:val="00793985"/>
    <w:rsid w:val="00793F45"/>
    <w:rsid w:val="0079529A"/>
    <w:rsid w:val="007971A5"/>
    <w:rsid w:val="007972A1"/>
    <w:rsid w:val="00797B30"/>
    <w:rsid w:val="007A128F"/>
    <w:rsid w:val="007A204B"/>
    <w:rsid w:val="007A2261"/>
    <w:rsid w:val="007A26B7"/>
    <w:rsid w:val="007A2C61"/>
    <w:rsid w:val="007A471C"/>
    <w:rsid w:val="007A4994"/>
    <w:rsid w:val="007A4FE2"/>
    <w:rsid w:val="007A568B"/>
    <w:rsid w:val="007A69E4"/>
    <w:rsid w:val="007B0460"/>
    <w:rsid w:val="007B1085"/>
    <w:rsid w:val="007B1597"/>
    <w:rsid w:val="007B1C47"/>
    <w:rsid w:val="007B2384"/>
    <w:rsid w:val="007B255F"/>
    <w:rsid w:val="007B2BE3"/>
    <w:rsid w:val="007B2DC3"/>
    <w:rsid w:val="007B43C5"/>
    <w:rsid w:val="007B4A52"/>
    <w:rsid w:val="007B626F"/>
    <w:rsid w:val="007C1355"/>
    <w:rsid w:val="007C24E6"/>
    <w:rsid w:val="007C4ED7"/>
    <w:rsid w:val="007C556E"/>
    <w:rsid w:val="007C60FD"/>
    <w:rsid w:val="007C6298"/>
    <w:rsid w:val="007D0829"/>
    <w:rsid w:val="007D2B68"/>
    <w:rsid w:val="007D5D15"/>
    <w:rsid w:val="007E147E"/>
    <w:rsid w:val="007E2DA9"/>
    <w:rsid w:val="007E39F9"/>
    <w:rsid w:val="007E3E5C"/>
    <w:rsid w:val="007E58C5"/>
    <w:rsid w:val="007F004C"/>
    <w:rsid w:val="007F047C"/>
    <w:rsid w:val="007F07DA"/>
    <w:rsid w:val="007F0CC4"/>
    <w:rsid w:val="007F3036"/>
    <w:rsid w:val="007F3BAB"/>
    <w:rsid w:val="007F5C35"/>
    <w:rsid w:val="007F734A"/>
    <w:rsid w:val="007F7F8A"/>
    <w:rsid w:val="008007D9"/>
    <w:rsid w:val="008038DD"/>
    <w:rsid w:val="00807BDD"/>
    <w:rsid w:val="00810DCC"/>
    <w:rsid w:val="008143FC"/>
    <w:rsid w:val="00814724"/>
    <w:rsid w:val="00814786"/>
    <w:rsid w:val="00815B1C"/>
    <w:rsid w:val="00815DF4"/>
    <w:rsid w:val="00816828"/>
    <w:rsid w:val="008173FF"/>
    <w:rsid w:val="00817751"/>
    <w:rsid w:val="0081798C"/>
    <w:rsid w:val="00820435"/>
    <w:rsid w:val="00820572"/>
    <w:rsid w:val="0082080E"/>
    <w:rsid w:val="00821952"/>
    <w:rsid w:val="0082269F"/>
    <w:rsid w:val="00822B1B"/>
    <w:rsid w:val="00823826"/>
    <w:rsid w:val="0082415E"/>
    <w:rsid w:val="0082512F"/>
    <w:rsid w:val="008254C9"/>
    <w:rsid w:val="008260B6"/>
    <w:rsid w:val="00827C4D"/>
    <w:rsid w:val="00830192"/>
    <w:rsid w:val="00830295"/>
    <w:rsid w:val="00832B10"/>
    <w:rsid w:val="0083474D"/>
    <w:rsid w:val="00834E6D"/>
    <w:rsid w:val="00834F0A"/>
    <w:rsid w:val="008355A2"/>
    <w:rsid w:val="00835DFB"/>
    <w:rsid w:val="00837AC6"/>
    <w:rsid w:val="008415D6"/>
    <w:rsid w:val="0084219F"/>
    <w:rsid w:val="00842A95"/>
    <w:rsid w:val="00844042"/>
    <w:rsid w:val="008469F4"/>
    <w:rsid w:val="00847FB6"/>
    <w:rsid w:val="00855593"/>
    <w:rsid w:val="00856E6A"/>
    <w:rsid w:val="00860685"/>
    <w:rsid w:val="00860733"/>
    <w:rsid w:val="00861093"/>
    <w:rsid w:val="008625C1"/>
    <w:rsid w:val="00866E55"/>
    <w:rsid w:val="00867955"/>
    <w:rsid w:val="00870FBA"/>
    <w:rsid w:val="00871461"/>
    <w:rsid w:val="00872655"/>
    <w:rsid w:val="00874F9A"/>
    <w:rsid w:val="008758D3"/>
    <w:rsid w:val="00875A4F"/>
    <w:rsid w:val="00876692"/>
    <w:rsid w:val="00876900"/>
    <w:rsid w:val="00876C80"/>
    <w:rsid w:val="008779E8"/>
    <w:rsid w:val="008815CD"/>
    <w:rsid w:val="00884A69"/>
    <w:rsid w:val="008856BD"/>
    <w:rsid w:val="00885B84"/>
    <w:rsid w:val="008875A1"/>
    <w:rsid w:val="00891907"/>
    <w:rsid w:val="0089280B"/>
    <w:rsid w:val="008934A3"/>
    <w:rsid w:val="0089376B"/>
    <w:rsid w:val="00894117"/>
    <w:rsid w:val="008950FB"/>
    <w:rsid w:val="00895483"/>
    <w:rsid w:val="0089579E"/>
    <w:rsid w:val="00896C0F"/>
    <w:rsid w:val="00896CCC"/>
    <w:rsid w:val="008A0920"/>
    <w:rsid w:val="008A0933"/>
    <w:rsid w:val="008A0E07"/>
    <w:rsid w:val="008A1E57"/>
    <w:rsid w:val="008A2324"/>
    <w:rsid w:val="008A3015"/>
    <w:rsid w:val="008A5875"/>
    <w:rsid w:val="008A5F23"/>
    <w:rsid w:val="008A62F8"/>
    <w:rsid w:val="008A69AB"/>
    <w:rsid w:val="008A7E70"/>
    <w:rsid w:val="008B0275"/>
    <w:rsid w:val="008B2B2B"/>
    <w:rsid w:val="008B4389"/>
    <w:rsid w:val="008B450D"/>
    <w:rsid w:val="008B71C4"/>
    <w:rsid w:val="008C3DE1"/>
    <w:rsid w:val="008C44A4"/>
    <w:rsid w:val="008C6D71"/>
    <w:rsid w:val="008D0452"/>
    <w:rsid w:val="008D191D"/>
    <w:rsid w:val="008D340D"/>
    <w:rsid w:val="008D43AD"/>
    <w:rsid w:val="008D46A2"/>
    <w:rsid w:val="008D48EF"/>
    <w:rsid w:val="008D5F06"/>
    <w:rsid w:val="008D61E4"/>
    <w:rsid w:val="008D7512"/>
    <w:rsid w:val="008E30F2"/>
    <w:rsid w:val="008E4AEE"/>
    <w:rsid w:val="008E531F"/>
    <w:rsid w:val="008E546E"/>
    <w:rsid w:val="008E5F41"/>
    <w:rsid w:val="008E6604"/>
    <w:rsid w:val="008E6BD8"/>
    <w:rsid w:val="008E708F"/>
    <w:rsid w:val="008F0498"/>
    <w:rsid w:val="008F1713"/>
    <w:rsid w:val="008F2204"/>
    <w:rsid w:val="008F242D"/>
    <w:rsid w:val="008F34CD"/>
    <w:rsid w:val="008F4C07"/>
    <w:rsid w:val="008F51FB"/>
    <w:rsid w:val="008F62D6"/>
    <w:rsid w:val="008F6EFA"/>
    <w:rsid w:val="008F761E"/>
    <w:rsid w:val="008F7948"/>
    <w:rsid w:val="00900F9A"/>
    <w:rsid w:val="0090154E"/>
    <w:rsid w:val="0090185A"/>
    <w:rsid w:val="00901974"/>
    <w:rsid w:val="00904E7C"/>
    <w:rsid w:val="00906B3B"/>
    <w:rsid w:val="009102D7"/>
    <w:rsid w:val="00910306"/>
    <w:rsid w:val="009113A3"/>
    <w:rsid w:val="009122A4"/>
    <w:rsid w:val="009134FE"/>
    <w:rsid w:val="0091462A"/>
    <w:rsid w:val="009147C6"/>
    <w:rsid w:val="0091617D"/>
    <w:rsid w:val="00917B96"/>
    <w:rsid w:val="00920685"/>
    <w:rsid w:val="00920CA2"/>
    <w:rsid w:val="00921838"/>
    <w:rsid w:val="00922831"/>
    <w:rsid w:val="00923CD1"/>
    <w:rsid w:val="00924E3D"/>
    <w:rsid w:val="0092545D"/>
    <w:rsid w:val="00926680"/>
    <w:rsid w:val="0093151D"/>
    <w:rsid w:val="009317A1"/>
    <w:rsid w:val="00931F13"/>
    <w:rsid w:val="00932550"/>
    <w:rsid w:val="009338D6"/>
    <w:rsid w:val="009338F7"/>
    <w:rsid w:val="009347A4"/>
    <w:rsid w:val="00941120"/>
    <w:rsid w:val="00941B20"/>
    <w:rsid w:val="00942B4C"/>
    <w:rsid w:val="00944B7F"/>
    <w:rsid w:val="0094596C"/>
    <w:rsid w:val="009462D7"/>
    <w:rsid w:val="00950B0D"/>
    <w:rsid w:val="00951028"/>
    <w:rsid w:val="00953408"/>
    <w:rsid w:val="009560B2"/>
    <w:rsid w:val="009561F8"/>
    <w:rsid w:val="0095694C"/>
    <w:rsid w:val="0095700F"/>
    <w:rsid w:val="00957F7C"/>
    <w:rsid w:val="009603B4"/>
    <w:rsid w:val="00960A58"/>
    <w:rsid w:val="009644B2"/>
    <w:rsid w:val="009648DF"/>
    <w:rsid w:val="00964996"/>
    <w:rsid w:val="00964BFB"/>
    <w:rsid w:val="0096539A"/>
    <w:rsid w:val="0096592F"/>
    <w:rsid w:val="00966354"/>
    <w:rsid w:val="00966898"/>
    <w:rsid w:val="00971422"/>
    <w:rsid w:val="00971965"/>
    <w:rsid w:val="00971CCB"/>
    <w:rsid w:val="00971E89"/>
    <w:rsid w:val="00971FD3"/>
    <w:rsid w:val="009721F2"/>
    <w:rsid w:val="009740EF"/>
    <w:rsid w:val="00976124"/>
    <w:rsid w:val="009772BA"/>
    <w:rsid w:val="00980B99"/>
    <w:rsid w:val="00981777"/>
    <w:rsid w:val="00981AAF"/>
    <w:rsid w:val="009829C8"/>
    <w:rsid w:val="0098320A"/>
    <w:rsid w:val="00983471"/>
    <w:rsid w:val="0098401D"/>
    <w:rsid w:val="00984539"/>
    <w:rsid w:val="009870C5"/>
    <w:rsid w:val="00990656"/>
    <w:rsid w:val="009920D1"/>
    <w:rsid w:val="00994312"/>
    <w:rsid w:val="00995CE0"/>
    <w:rsid w:val="009A1741"/>
    <w:rsid w:val="009A18AD"/>
    <w:rsid w:val="009A19FE"/>
    <w:rsid w:val="009A1A7C"/>
    <w:rsid w:val="009A1B81"/>
    <w:rsid w:val="009A2938"/>
    <w:rsid w:val="009A2BD4"/>
    <w:rsid w:val="009A353E"/>
    <w:rsid w:val="009A3CE9"/>
    <w:rsid w:val="009A449D"/>
    <w:rsid w:val="009A475D"/>
    <w:rsid w:val="009A57C5"/>
    <w:rsid w:val="009A5C26"/>
    <w:rsid w:val="009A637A"/>
    <w:rsid w:val="009A6794"/>
    <w:rsid w:val="009A71DF"/>
    <w:rsid w:val="009B11CF"/>
    <w:rsid w:val="009B3D78"/>
    <w:rsid w:val="009B6400"/>
    <w:rsid w:val="009B6A14"/>
    <w:rsid w:val="009B6B29"/>
    <w:rsid w:val="009C23C1"/>
    <w:rsid w:val="009C2A92"/>
    <w:rsid w:val="009C3705"/>
    <w:rsid w:val="009C506C"/>
    <w:rsid w:val="009C5225"/>
    <w:rsid w:val="009C6A94"/>
    <w:rsid w:val="009C7E21"/>
    <w:rsid w:val="009D0913"/>
    <w:rsid w:val="009D1D52"/>
    <w:rsid w:val="009D335B"/>
    <w:rsid w:val="009D3FCA"/>
    <w:rsid w:val="009D4475"/>
    <w:rsid w:val="009D48F2"/>
    <w:rsid w:val="009D5584"/>
    <w:rsid w:val="009D595D"/>
    <w:rsid w:val="009D5BCA"/>
    <w:rsid w:val="009D7472"/>
    <w:rsid w:val="009D765C"/>
    <w:rsid w:val="009E1FB8"/>
    <w:rsid w:val="009E2838"/>
    <w:rsid w:val="009E7892"/>
    <w:rsid w:val="009E7BB4"/>
    <w:rsid w:val="009F1D01"/>
    <w:rsid w:val="009F240A"/>
    <w:rsid w:val="009F2C57"/>
    <w:rsid w:val="009F34E6"/>
    <w:rsid w:val="009F352D"/>
    <w:rsid w:val="009F63A2"/>
    <w:rsid w:val="009F6481"/>
    <w:rsid w:val="009F68F1"/>
    <w:rsid w:val="00A006A1"/>
    <w:rsid w:val="00A00733"/>
    <w:rsid w:val="00A02CD0"/>
    <w:rsid w:val="00A035DD"/>
    <w:rsid w:val="00A04ADF"/>
    <w:rsid w:val="00A05349"/>
    <w:rsid w:val="00A054BC"/>
    <w:rsid w:val="00A1163B"/>
    <w:rsid w:val="00A14EC8"/>
    <w:rsid w:val="00A15E51"/>
    <w:rsid w:val="00A1618F"/>
    <w:rsid w:val="00A2019D"/>
    <w:rsid w:val="00A21CFF"/>
    <w:rsid w:val="00A226B2"/>
    <w:rsid w:val="00A22C18"/>
    <w:rsid w:val="00A231DB"/>
    <w:rsid w:val="00A24E5C"/>
    <w:rsid w:val="00A25455"/>
    <w:rsid w:val="00A2564F"/>
    <w:rsid w:val="00A26365"/>
    <w:rsid w:val="00A30D31"/>
    <w:rsid w:val="00A311B2"/>
    <w:rsid w:val="00A32072"/>
    <w:rsid w:val="00A35278"/>
    <w:rsid w:val="00A35BBB"/>
    <w:rsid w:val="00A3695E"/>
    <w:rsid w:val="00A3708E"/>
    <w:rsid w:val="00A40E07"/>
    <w:rsid w:val="00A42849"/>
    <w:rsid w:val="00A435F0"/>
    <w:rsid w:val="00A43D17"/>
    <w:rsid w:val="00A441BC"/>
    <w:rsid w:val="00A457A4"/>
    <w:rsid w:val="00A50AE7"/>
    <w:rsid w:val="00A51694"/>
    <w:rsid w:val="00A549A0"/>
    <w:rsid w:val="00A56A38"/>
    <w:rsid w:val="00A56D17"/>
    <w:rsid w:val="00A56E4D"/>
    <w:rsid w:val="00A615E6"/>
    <w:rsid w:val="00A61E36"/>
    <w:rsid w:val="00A61F8D"/>
    <w:rsid w:val="00A6202D"/>
    <w:rsid w:val="00A635E8"/>
    <w:rsid w:val="00A6368C"/>
    <w:rsid w:val="00A64BF1"/>
    <w:rsid w:val="00A658E4"/>
    <w:rsid w:val="00A70514"/>
    <w:rsid w:val="00A706CF"/>
    <w:rsid w:val="00A7101B"/>
    <w:rsid w:val="00A712D4"/>
    <w:rsid w:val="00A729B0"/>
    <w:rsid w:val="00A73082"/>
    <w:rsid w:val="00A73564"/>
    <w:rsid w:val="00A73BFB"/>
    <w:rsid w:val="00A7408E"/>
    <w:rsid w:val="00A7458C"/>
    <w:rsid w:val="00A75B2A"/>
    <w:rsid w:val="00A764E4"/>
    <w:rsid w:val="00A767D8"/>
    <w:rsid w:val="00A76F50"/>
    <w:rsid w:val="00A777C3"/>
    <w:rsid w:val="00A77912"/>
    <w:rsid w:val="00A77D5C"/>
    <w:rsid w:val="00A8057D"/>
    <w:rsid w:val="00A806FD"/>
    <w:rsid w:val="00A80BC0"/>
    <w:rsid w:val="00A81275"/>
    <w:rsid w:val="00A820CE"/>
    <w:rsid w:val="00A83D8E"/>
    <w:rsid w:val="00A83E2E"/>
    <w:rsid w:val="00A86C05"/>
    <w:rsid w:val="00A870FE"/>
    <w:rsid w:val="00A87DAA"/>
    <w:rsid w:val="00A902A5"/>
    <w:rsid w:val="00A90EE9"/>
    <w:rsid w:val="00A90F6F"/>
    <w:rsid w:val="00A91530"/>
    <w:rsid w:val="00A94068"/>
    <w:rsid w:val="00A94382"/>
    <w:rsid w:val="00A943E2"/>
    <w:rsid w:val="00A95AE8"/>
    <w:rsid w:val="00AA08D3"/>
    <w:rsid w:val="00AA2221"/>
    <w:rsid w:val="00AA550B"/>
    <w:rsid w:val="00AA5D86"/>
    <w:rsid w:val="00AA5DF1"/>
    <w:rsid w:val="00AA5DF9"/>
    <w:rsid w:val="00AA6FB5"/>
    <w:rsid w:val="00AA7815"/>
    <w:rsid w:val="00AA7B14"/>
    <w:rsid w:val="00AA7C2F"/>
    <w:rsid w:val="00AA7C5D"/>
    <w:rsid w:val="00AB0D64"/>
    <w:rsid w:val="00AB1761"/>
    <w:rsid w:val="00AB2DD9"/>
    <w:rsid w:val="00AB325F"/>
    <w:rsid w:val="00AB3470"/>
    <w:rsid w:val="00AB37F1"/>
    <w:rsid w:val="00AB39AC"/>
    <w:rsid w:val="00AB7154"/>
    <w:rsid w:val="00AB7DE1"/>
    <w:rsid w:val="00AB7F04"/>
    <w:rsid w:val="00AC05B0"/>
    <w:rsid w:val="00AC0DA3"/>
    <w:rsid w:val="00AC2657"/>
    <w:rsid w:val="00AC42D7"/>
    <w:rsid w:val="00AC4B6D"/>
    <w:rsid w:val="00AC4C31"/>
    <w:rsid w:val="00AC4F5F"/>
    <w:rsid w:val="00AC4F82"/>
    <w:rsid w:val="00AD0665"/>
    <w:rsid w:val="00AD1907"/>
    <w:rsid w:val="00AD2349"/>
    <w:rsid w:val="00AD2D39"/>
    <w:rsid w:val="00AD3AB6"/>
    <w:rsid w:val="00AD40B2"/>
    <w:rsid w:val="00AD5900"/>
    <w:rsid w:val="00AD6389"/>
    <w:rsid w:val="00AD6AB3"/>
    <w:rsid w:val="00AD6D7D"/>
    <w:rsid w:val="00AE0112"/>
    <w:rsid w:val="00AE386D"/>
    <w:rsid w:val="00AE40D0"/>
    <w:rsid w:val="00AE52F3"/>
    <w:rsid w:val="00AE7EC4"/>
    <w:rsid w:val="00AF0334"/>
    <w:rsid w:val="00AF06C9"/>
    <w:rsid w:val="00AF258C"/>
    <w:rsid w:val="00AF603B"/>
    <w:rsid w:val="00AF68A0"/>
    <w:rsid w:val="00B01367"/>
    <w:rsid w:val="00B03575"/>
    <w:rsid w:val="00B052DC"/>
    <w:rsid w:val="00B0546D"/>
    <w:rsid w:val="00B0569D"/>
    <w:rsid w:val="00B05BB7"/>
    <w:rsid w:val="00B06216"/>
    <w:rsid w:val="00B06490"/>
    <w:rsid w:val="00B06982"/>
    <w:rsid w:val="00B06EA8"/>
    <w:rsid w:val="00B102A0"/>
    <w:rsid w:val="00B109C1"/>
    <w:rsid w:val="00B10BFB"/>
    <w:rsid w:val="00B1474D"/>
    <w:rsid w:val="00B1566B"/>
    <w:rsid w:val="00B164D5"/>
    <w:rsid w:val="00B17965"/>
    <w:rsid w:val="00B20903"/>
    <w:rsid w:val="00B229E9"/>
    <w:rsid w:val="00B23505"/>
    <w:rsid w:val="00B23FF1"/>
    <w:rsid w:val="00B2508B"/>
    <w:rsid w:val="00B25364"/>
    <w:rsid w:val="00B26A52"/>
    <w:rsid w:val="00B26F15"/>
    <w:rsid w:val="00B321AE"/>
    <w:rsid w:val="00B32D21"/>
    <w:rsid w:val="00B3357E"/>
    <w:rsid w:val="00B337EF"/>
    <w:rsid w:val="00B3402F"/>
    <w:rsid w:val="00B3487D"/>
    <w:rsid w:val="00B3590E"/>
    <w:rsid w:val="00B3619A"/>
    <w:rsid w:val="00B36380"/>
    <w:rsid w:val="00B40992"/>
    <w:rsid w:val="00B43754"/>
    <w:rsid w:val="00B4379D"/>
    <w:rsid w:val="00B4483B"/>
    <w:rsid w:val="00B45D7F"/>
    <w:rsid w:val="00B460AF"/>
    <w:rsid w:val="00B50273"/>
    <w:rsid w:val="00B506E1"/>
    <w:rsid w:val="00B558E9"/>
    <w:rsid w:val="00B57D47"/>
    <w:rsid w:val="00B617F7"/>
    <w:rsid w:val="00B61B82"/>
    <w:rsid w:val="00B621B9"/>
    <w:rsid w:val="00B62846"/>
    <w:rsid w:val="00B641B6"/>
    <w:rsid w:val="00B65016"/>
    <w:rsid w:val="00B67F9B"/>
    <w:rsid w:val="00B73A29"/>
    <w:rsid w:val="00B769D9"/>
    <w:rsid w:val="00B76CCB"/>
    <w:rsid w:val="00B80193"/>
    <w:rsid w:val="00B803AB"/>
    <w:rsid w:val="00B818EB"/>
    <w:rsid w:val="00B8363F"/>
    <w:rsid w:val="00B8456B"/>
    <w:rsid w:val="00B846FC"/>
    <w:rsid w:val="00B85969"/>
    <w:rsid w:val="00B86FBF"/>
    <w:rsid w:val="00B9239E"/>
    <w:rsid w:val="00B9285F"/>
    <w:rsid w:val="00B96626"/>
    <w:rsid w:val="00B96EE9"/>
    <w:rsid w:val="00B971A2"/>
    <w:rsid w:val="00B974C3"/>
    <w:rsid w:val="00BA22B7"/>
    <w:rsid w:val="00BA2CC5"/>
    <w:rsid w:val="00BA335C"/>
    <w:rsid w:val="00BA361A"/>
    <w:rsid w:val="00BA4394"/>
    <w:rsid w:val="00BA4FF3"/>
    <w:rsid w:val="00BA5181"/>
    <w:rsid w:val="00BA58AE"/>
    <w:rsid w:val="00BA644D"/>
    <w:rsid w:val="00BA66B4"/>
    <w:rsid w:val="00BA699E"/>
    <w:rsid w:val="00BA6A73"/>
    <w:rsid w:val="00BA6B1B"/>
    <w:rsid w:val="00BA72CD"/>
    <w:rsid w:val="00BB17FE"/>
    <w:rsid w:val="00BB2072"/>
    <w:rsid w:val="00BB23D4"/>
    <w:rsid w:val="00BB243A"/>
    <w:rsid w:val="00BB3B0E"/>
    <w:rsid w:val="00BB3BC9"/>
    <w:rsid w:val="00BB3C6F"/>
    <w:rsid w:val="00BB510C"/>
    <w:rsid w:val="00BB63A6"/>
    <w:rsid w:val="00BB6A4D"/>
    <w:rsid w:val="00BB7F84"/>
    <w:rsid w:val="00BC2174"/>
    <w:rsid w:val="00BC2300"/>
    <w:rsid w:val="00BC2606"/>
    <w:rsid w:val="00BC34E2"/>
    <w:rsid w:val="00BC4599"/>
    <w:rsid w:val="00BC54CE"/>
    <w:rsid w:val="00BC5668"/>
    <w:rsid w:val="00BC754D"/>
    <w:rsid w:val="00BD1F67"/>
    <w:rsid w:val="00BD4BB2"/>
    <w:rsid w:val="00BD4CDF"/>
    <w:rsid w:val="00BD66DA"/>
    <w:rsid w:val="00BD6B86"/>
    <w:rsid w:val="00BD75A5"/>
    <w:rsid w:val="00BD7910"/>
    <w:rsid w:val="00BD7C1F"/>
    <w:rsid w:val="00BD7E46"/>
    <w:rsid w:val="00BE0766"/>
    <w:rsid w:val="00BE2DD3"/>
    <w:rsid w:val="00BE375E"/>
    <w:rsid w:val="00BE503F"/>
    <w:rsid w:val="00BE6B9A"/>
    <w:rsid w:val="00BF03BB"/>
    <w:rsid w:val="00BF1F90"/>
    <w:rsid w:val="00BF3B2D"/>
    <w:rsid w:val="00BF4682"/>
    <w:rsid w:val="00BF4FF3"/>
    <w:rsid w:val="00BF5288"/>
    <w:rsid w:val="00BF5F43"/>
    <w:rsid w:val="00BF67FE"/>
    <w:rsid w:val="00BF7DD1"/>
    <w:rsid w:val="00C02142"/>
    <w:rsid w:val="00C02886"/>
    <w:rsid w:val="00C02A85"/>
    <w:rsid w:val="00C042E5"/>
    <w:rsid w:val="00C0448E"/>
    <w:rsid w:val="00C050FC"/>
    <w:rsid w:val="00C058CC"/>
    <w:rsid w:val="00C0766D"/>
    <w:rsid w:val="00C13235"/>
    <w:rsid w:val="00C13275"/>
    <w:rsid w:val="00C14482"/>
    <w:rsid w:val="00C148AA"/>
    <w:rsid w:val="00C14C36"/>
    <w:rsid w:val="00C15D71"/>
    <w:rsid w:val="00C20FB5"/>
    <w:rsid w:val="00C21046"/>
    <w:rsid w:val="00C218EF"/>
    <w:rsid w:val="00C2206C"/>
    <w:rsid w:val="00C2354C"/>
    <w:rsid w:val="00C239D0"/>
    <w:rsid w:val="00C24691"/>
    <w:rsid w:val="00C3038B"/>
    <w:rsid w:val="00C317EA"/>
    <w:rsid w:val="00C32503"/>
    <w:rsid w:val="00C336F6"/>
    <w:rsid w:val="00C3398C"/>
    <w:rsid w:val="00C372F7"/>
    <w:rsid w:val="00C40AAC"/>
    <w:rsid w:val="00C4140E"/>
    <w:rsid w:val="00C419D9"/>
    <w:rsid w:val="00C41BC7"/>
    <w:rsid w:val="00C41D1D"/>
    <w:rsid w:val="00C42051"/>
    <w:rsid w:val="00C426F2"/>
    <w:rsid w:val="00C435DE"/>
    <w:rsid w:val="00C44366"/>
    <w:rsid w:val="00C447AB"/>
    <w:rsid w:val="00C44A5B"/>
    <w:rsid w:val="00C44C0D"/>
    <w:rsid w:val="00C45A11"/>
    <w:rsid w:val="00C463E3"/>
    <w:rsid w:val="00C47041"/>
    <w:rsid w:val="00C47991"/>
    <w:rsid w:val="00C47B72"/>
    <w:rsid w:val="00C47DE3"/>
    <w:rsid w:val="00C50373"/>
    <w:rsid w:val="00C52586"/>
    <w:rsid w:val="00C5322C"/>
    <w:rsid w:val="00C53236"/>
    <w:rsid w:val="00C5417A"/>
    <w:rsid w:val="00C5564D"/>
    <w:rsid w:val="00C556D5"/>
    <w:rsid w:val="00C55ACE"/>
    <w:rsid w:val="00C55F7A"/>
    <w:rsid w:val="00C56F87"/>
    <w:rsid w:val="00C57A2B"/>
    <w:rsid w:val="00C60481"/>
    <w:rsid w:val="00C62088"/>
    <w:rsid w:val="00C62606"/>
    <w:rsid w:val="00C6370C"/>
    <w:rsid w:val="00C64708"/>
    <w:rsid w:val="00C67669"/>
    <w:rsid w:val="00C703F6"/>
    <w:rsid w:val="00C70A59"/>
    <w:rsid w:val="00C71026"/>
    <w:rsid w:val="00C7103F"/>
    <w:rsid w:val="00C716E4"/>
    <w:rsid w:val="00C71747"/>
    <w:rsid w:val="00C71B97"/>
    <w:rsid w:val="00C73BA7"/>
    <w:rsid w:val="00C74E72"/>
    <w:rsid w:val="00C75F0B"/>
    <w:rsid w:val="00C762E8"/>
    <w:rsid w:val="00C77266"/>
    <w:rsid w:val="00C8044E"/>
    <w:rsid w:val="00C8171D"/>
    <w:rsid w:val="00C8400E"/>
    <w:rsid w:val="00C8413A"/>
    <w:rsid w:val="00C8729F"/>
    <w:rsid w:val="00C87895"/>
    <w:rsid w:val="00C907F1"/>
    <w:rsid w:val="00C908D2"/>
    <w:rsid w:val="00C914C2"/>
    <w:rsid w:val="00C91F71"/>
    <w:rsid w:val="00C9223B"/>
    <w:rsid w:val="00C937BD"/>
    <w:rsid w:val="00C974D4"/>
    <w:rsid w:val="00CA0255"/>
    <w:rsid w:val="00CA0E69"/>
    <w:rsid w:val="00CA121D"/>
    <w:rsid w:val="00CA201A"/>
    <w:rsid w:val="00CA28FC"/>
    <w:rsid w:val="00CA43EE"/>
    <w:rsid w:val="00CA7AED"/>
    <w:rsid w:val="00CB0665"/>
    <w:rsid w:val="00CB200B"/>
    <w:rsid w:val="00CB2EE9"/>
    <w:rsid w:val="00CB31CC"/>
    <w:rsid w:val="00CB4134"/>
    <w:rsid w:val="00CB5071"/>
    <w:rsid w:val="00CB67C1"/>
    <w:rsid w:val="00CB6F01"/>
    <w:rsid w:val="00CB72AB"/>
    <w:rsid w:val="00CC221F"/>
    <w:rsid w:val="00CC3800"/>
    <w:rsid w:val="00CC4F62"/>
    <w:rsid w:val="00CC60B6"/>
    <w:rsid w:val="00CC6551"/>
    <w:rsid w:val="00CD1EAB"/>
    <w:rsid w:val="00CD3F95"/>
    <w:rsid w:val="00CD5D21"/>
    <w:rsid w:val="00CD6281"/>
    <w:rsid w:val="00CD6796"/>
    <w:rsid w:val="00CD6964"/>
    <w:rsid w:val="00CD703A"/>
    <w:rsid w:val="00CD71D1"/>
    <w:rsid w:val="00CD7576"/>
    <w:rsid w:val="00CD7877"/>
    <w:rsid w:val="00CE1974"/>
    <w:rsid w:val="00CE1B3D"/>
    <w:rsid w:val="00CE2E46"/>
    <w:rsid w:val="00CE2EBB"/>
    <w:rsid w:val="00CE3600"/>
    <w:rsid w:val="00CE3BAE"/>
    <w:rsid w:val="00CE3D45"/>
    <w:rsid w:val="00CE52F9"/>
    <w:rsid w:val="00CE73B6"/>
    <w:rsid w:val="00CE7F9A"/>
    <w:rsid w:val="00CF06A2"/>
    <w:rsid w:val="00CF1D04"/>
    <w:rsid w:val="00CF213D"/>
    <w:rsid w:val="00CF30B8"/>
    <w:rsid w:val="00CF316C"/>
    <w:rsid w:val="00CF3B98"/>
    <w:rsid w:val="00CF3C46"/>
    <w:rsid w:val="00CF5F02"/>
    <w:rsid w:val="00CF6444"/>
    <w:rsid w:val="00CF6E85"/>
    <w:rsid w:val="00CF7452"/>
    <w:rsid w:val="00CF7484"/>
    <w:rsid w:val="00CF7DF7"/>
    <w:rsid w:val="00D00DB0"/>
    <w:rsid w:val="00D01051"/>
    <w:rsid w:val="00D02590"/>
    <w:rsid w:val="00D02B70"/>
    <w:rsid w:val="00D03530"/>
    <w:rsid w:val="00D05B45"/>
    <w:rsid w:val="00D06365"/>
    <w:rsid w:val="00D0699E"/>
    <w:rsid w:val="00D071FC"/>
    <w:rsid w:val="00D13F90"/>
    <w:rsid w:val="00D153F3"/>
    <w:rsid w:val="00D15AF4"/>
    <w:rsid w:val="00D15B97"/>
    <w:rsid w:val="00D20770"/>
    <w:rsid w:val="00D263C1"/>
    <w:rsid w:val="00D266B7"/>
    <w:rsid w:val="00D26B6E"/>
    <w:rsid w:val="00D30225"/>
    <w:rsid w:val="00D303E0"/>
    <w:rsid w:val="00D30A47"/>
    <w:rsid w:val="00D31176"/>
    <w:rsid w:val="00D3125F"/>
    <w:rsid w:val="00D31C2A"/>
    <w:rsid w:val="00D32150"/>
    <w:rsid w:val="00D32CBE"/>
    <w:rsid w:val="00D3384C"/>
    <w:rsid w:val="00D339A4"/>
    <w:rsid w:val="00D33D07"/>
    <w:rsid w:val="00D34C30"/>
    <w:rsid w:val="00D363B8"/>
    <w:rsid w:val="00D368AD"/>
    <w:rsid w:val="00D40BFE"/>
    <w:rsid w:val="00D41110"/>
    <w:rsid w:val="00D426BD"/>
    <w:rsid w:val="00D441A4"/>
    <w:rsid w:val="00D4508C"/>
    <w:rsid w:val="00D473A2"/>
    <w:rsid w:val="00D502FB"/>
    <w:rsid w:val="00D503A4"/>
    <w:rsid w:val="00D52765"/>
    <w:rsid w:val="00D54255"/>
    <w:rsid w:val="00D5452E"/>
    <w:rsid w:val="00D547DF"/>
    <w:rsid w:val="00D5604E"/>
    <w:rsid w:val="00D57B49"/>
    <w:rsid w:val="00D606AA"/>
    <w:rsid w:val="00D61BDC"/>
    <w:rsid w:val="00D63EB7"/>
    <w:rsid w:val="00D64B16"/>
    <w:rsid w:val="00D65575"/>
    <w:rsid w:val="00D65C1F"/>
    <w:rsid w:val="00D6610A"/>
    <w:rsid w:val="00D66C51"/>
    <w:rsid w:val="00D6714A"/>
    <w:rsid w:val="00D7087B"/>
    <w:rsid w:val="00D717DB"/>
    <w:rsid w:val="00D719D1"/>
    <w:rsid w:val="00D730AC"/>
    <w:rsid w:val="00D73489"/>
    <w:rsid w:val="00D73EC7"/>
    <w:rsid w:val="00D75FAF"/>
    <w:rsid w:val="00D76609"/>
    <w:rsid w:val="00D76CA9"/>
    <w:rsid w:val="00D805E6"/>
    <w:rsid w:val="00D80BEE"/>
    <w:rsid w:val="00D811B9"/>
    <w:rsid w:val="00D81E30"/>
    <w:rsid w:val="00D827E9"/>
    <w:rsid w:val="00D83183"/>
    <w:rsid w:val="00D83A79"/>
    <w:rsid w:val="00D8409B"/>
    <w:rsid w:val="00D855E9"/>
    <w:rsid w:val="00D86598"/>
    <w:rsid w:val="00D86C4D"/>
    <w:rsid w:val="00D86C83"/>
    <w:rsid w:val="00D8736F"/>
    <w:rsid w:val="00D87885"/>
    <w:rsid w:val="00D87B7B"/>
    <w:rsid w:val="00D92AAD"/>
    <w:rsid w:val="00D931A4"/>
    <w:rsid w:val="00D94575"/>
    <w:rsid w:val="00D95B92"/>
    <w:rsid w:val="00D96626"/>
    <w:rsid w:val="00D96F86"/>
    <w:rsid w:val="00DA1598"/>
    <w:rsid w:val="00DA2CF5"/>
    <w:rsid w:val="00DA39D9"/>
    <w:rsid w:val="00DA3C52"/>
    <w:rsid w:val="00DA6439"/>
    <w:rsid w:val="00DA65D0"/>
    <w:rsid w:val="00DA747A"/>
    <w:rsid w:val="00DA75D2"/>
    <w:rsid w:val="00DB01EA"/>
    <w:rsid w:val="00DB1236"/>
    <w:rsid w:val="00DB12A9"/>
    <w:rsid w:val="00DB1439"/>
    <w:rsid w:val="00DB209D"/>
    <w:rsid w:val="00DB265D"/>
    <w:rsid w:val="00DB4183"/>
    <w:rsid w:val="00DB4B36"/>
    <w:rsid w:val="00DB4B47"/>
    <w:rsid w:val="00DB5A08"/>
    <w:rsid w:val="00DB7CB6"/>
    <w:rsid w:val="00DC0FE4"/>
    <w:rsid w:val="00DC36EE"/>
    <w:rsid w:val="00DC3815"/>
    <w:rsid w:val="00DC4221"/>
    <w:rsid w:val="00DC4D66"/>
    <w:rsid w:val="00DC5039"/>
    <w:rsid w:val="00DC59CD"/>
    <w:rsid w:val="00DC5A0B"/>
    <w:rsid w:val="00DC7001"/>
    <w:rsid w:val="00DD0EAD"/>
    <w:rsid w:val="00DD1392"/>
    <w:rsid w:val="00DD3BD3"/>
    <w:rsid w:val="00DD59EB"/>
    <w:rsid w:val="00DD6730"/>
    <w:rsid w:val="00DD726F"/>
    <w:rsid w:val="00DD7CEC"/>
    <w:rsid w:val="00DE0661"/>
    <w:rsid w:val="00DE06D7"/>
    <w:rsid w:val="00DE0E37"/>
    <w:rsid w:val="00DE202C"/>
    <w:rsid w:val="00DE2EB9"/>
    <w:rsid w:val="00DE34FE"/>
    <w:rsid w:val="00DE4BC1"/>
    <w:rsid w:val="00DE504B"/>
    <w:rsid w:val="00DE7265"/>
    <w:rsid w:val="00DE730D"/>
    <w:rsid w:val="00DE74E1"/>
    <w:rsid w:val="00DF17BB"/>
    <w:rsid w:val="00DF1F62"/>
    <w:rsid w:val="00DF5CA5"/>
    <w:rsid w:val="00DF7CAD"/>
    <w:rsid w:val="00E009A9"/>
    <w:rsid w:val="00E00ECB"/>
    <w:rsid w:val="00E00FA8"/>
    <w:rsid w:val="00E01783"/>
    <w:rsid w:val="00E02D95"/>
    <w:rsid w:val="00E03E31"/>
    <w:rsid w:val="00E0403C"/>
    <w:rsid w:val="00E045A2"/>
    <w:rsid w:val="00E06AFF"/>
    <w:rsid w:val="00E075D7"/>
    <w:rsid w:val="00E114A0"/>
    <w:rsid w:val="00E11E8B"/>
    <w:rsid w:val="00E13312"/>
    <w:rsid w:val="00E14F4C"/>
    <w:rsid w:val="00E151EA"/>
    <w:rsid w:val="00E16C2D"/>
    <w:rsid w:val="00E20B3A"/>
    <w:rsid w:val="00E20FE4"/>
    <w:rsid w:val="00E25659"/>
    <w:rsid w:val="00E25CED"/>
    <w:rsid w:val="00E30814"/>
    <w:rsid w:val="00E30D83"/>
    <w:rsid w:val="00E30E5C"/>
    <w:rsid w:val="00E3152F"/>
    <w:rsid w:val="00E349E8"/>
    <w:rsid w:val="00E37338"/>
    <w:rsid w:val="00E40BA4"/>
    <w:rsid w:val="00E40FB1"/>
    <w:rsid w:val="00E413BE"/>
    <w:rsid w:val="00E41ED6"/>
    <w:rsid w:val="00E422B6"/>
    <w:rsid w:val="00E42FDB"/>
    <w:rsid w:val="00E4330C"/>
    <w:rsid w:val="00E45FAB"/>
    <w:rsid w:val="00E462AA"/>
    <w:rsid w:val="00E470AB"/>
    <w:rsid w:val="00E51154"/>
    <w:rsid w:val="00E52A46"/>
    <w:rsid w:val="00E547B0"/>
    <w:rsid w:val="00E54B49"/>
    <w:rsid w:val="00E54D28"/>
    <w:rsid w:val="00E54E88"/>
    <w:rsid w:val="00E55C6D"/>
    <w:rsid w:val="00E56A0A"/>
    <w:rsid w:val="00E5769C"/>
    <w:rsid w:val="00E57C22"/>
    <w:rsid w:val="00E6053D"/>
    <w:rsid w:val="00E621D6"/>
    <w:rsid w:val="00E62C9A"/>
    <w:rsid w:val="00E63D8E"/>
    <w:rsid w:val="00E64615"/>
    <w:rsid w:val="00E657CD"/>
    <w:rsid w:val="00E65A54"/>
    <w:rsid w:val="00E67FC8"/>
    <w:rsid w:val="00E702DD"/>
    <w:rsid w:val="00E70A62"/>
    <w:rsid w:val="00E70BEE"/>
    <w:rsid w:val="00E71282"/>
    <w:rsid w:val="00E72482"/>
    <w:rsid w:val="00E733C5"/>
    <w:rsid w:val="00E749D2"/>
    <w:rsid w:val="00E74F1D"/>
    <w:rsid w:val="00E76377"/>
    <w:rsid w:val="00E76C58"/>
    <w:rsid w:val="00E76DF9"/>
    <w:rsid w:val="00E776BD"/>
    <w:rsid w:val="00E8109F"/>
    <w:rsid w:val="00E8363A"/>
    <w:rsid w:val="00E83D51"/>
    <w:rsid w:val="00E84DD5"/>
    <w:rsid w:val="00E855A8"/>
    <w:rsid w:val="00E86133"/>
    <w:rsid w:val="00E86319"/>
    <w:rsid w:val="00E86360"/>
    <w:rsid w:val="00E86E8C"/>
    <w:rsid w:val="00E91428"/>
    <w:rsid w:val="00E9194B"/>
    <w:rsid w:val="00E9320F"/>
    <w:rsid w:val="00E93F53"/>
    <w:rsid w:val="00E9433D"/>
    <w:rsid w:val="00E96162"/>
    <w:rsid w:val="00EA1A0C"/>
    <w:rsid w:val="00EA2A1A"/>
    <w:rsid w:val="00EA397E"/>
    <w:rsid w:val="00EA4424"/>
    <w:rsid w:val="00EA4B36"/>
    <w:rsid w:val="00EA59F9"/>
    <w:rsid w:val="00EA5E82"/>
    <w:rsid w:val="00EA660F"/>
    <w:rsid w:val="00EA6652"/>
    <w:rsid w:val="00EA6762"/>
    <w:rsid w:val="00EA72E5"/>
    <w:rsid w:val="00EB06CF"/>
    <w:rsid w:val="00EB0738"/>
    <w:rsid w:val="00EB252C"/>
    <w:rsid w:val="00EB306D"/>
    <w:rsid w:val="00EB3267"/>
    <w:rsid w:val="00EB4716"/>
    <w:rsid w:val="00EB48A8"/>
    <w:rsid w:val="00EB4E6D"/>
    <w:rsid w:val="00EB68BD"/>
    <w:rsid w:val="00EB79D9"/>
    <w:rsid w:val="00EB7B1E"/>
    <w:rsid w:val="00EC238C"/>
    <w:rsid w:val="00EC30CF"/>
    <w:rsid w:val="00EC3AD1"/>
    <w:rsid w:val="00EC4989"/>
    <w:rsid w:val="00EC4B71"/>
    <w:rsid w:val="00EC5801"/>
    <w:rsid w:val="00EC596A"/>
    <w:rsid w:val="00EC6D07"/>
    <w:rsid w:val="00EC7E97"/>
    <w:rsid w:val="00ED007C"/>
    <w:rsid w:val="00ED3361"/>
    <w:rsid w:val="00ED3E9B"/>
    <w:rsid w:val="00ED44E0"/>
    <w:rsid w:val="00ED5138"/>
    <w:rsid w:val="00ED5C19"/>
    <w:rsid w:val="00EE023F"/>
    <w:rsid w:val="00EE100E"/>
    <w:rsid w:val="00EE137E"/>
    <w:rsid w:val="00EE18EE"/>
    <w:rsid w:val="00EE1F28"/>
    <w:rsid w:val="00EE271C"/>
    <w:rsid w:val="00EE2F93"/>
    <w:rsid w:val="00EE5B5B"/>
    <w:rsid w:val="00EE71F3"/>
    <w:rsid w:val="00EF3131"/>
    <w:rsid w:val="00EF6351"/>
    <w:rsid w:val="00F02982"/>
    <w:rsid w:val="00F02EE7"/>
    <w:rsid w:val="00F0355B"/>
    <w:rsid w:val="00F0624E"/>
    <w:rsid w:val="00F0707E"/>
    <w:rsid w:val="00F07253"/>
    <w:rsid w:val="00F07F8D"/>
    <w:rsid w:val="00F10E0B"/>
    <w:rsid w:val="00F11701"/>
    <w:rsid w:val="00F124F7"/>
    <w:rsid w:val="00F12776"/>
    <w:rsid w:val="00F13853"/>
    <w:rsid w:val="00F1518D"/>
    <w:rsid w:val="00F160CD"/>
    <w:rsid w:val="00F1642B"/>
    <w:rsid w:val="00F166DC"/>
    <w:rsid w:val="00F20854"/>
    <w:rsid w:val="00F2244E"/>
    <w:rsid w:val="00F243DF"/>
    <w:rsid w:val="00F24DB3"/>
    <w:rsid w:val="00F2537F"/>
    <w:rsid w:val="00F25B83"/>
    <w:rsid w:val="00F30391"/>
    <w:rsid w:val="00F3193B"/>
    <w:rsid w:val="00F3465C"/>
    <w:rsid w:val="00F3639C"/>
    <w:rsid w:val="00F379C0"/>
    <w:rsid w:val="00F37D46"/>
    <w:rsid w:val="00F407E3"/>
    <w:rsid w:val="00F425F5"/>
    <w:rsid w:val="00F43035"/>
    <w:rsid w:val="00F43933"/>
    <w:rsid w:val="00F44A2C"/>
    <w:rsid w:val="00F44CBF"/>
    <w:rsid w:val="00F44F66"/>
    <w:rsid w:val="00F47A04"/>
    <w:rsid w:val="00F47CE6"/>
    <w:rsid w:val="00F47FAA"/>
    <w:rsid w:val="00F50232"/>
    <w:rsid w:val="00F5184C"/>
    <w:rsid w:val="00F523C8"/>
    <w:rsid w:val="00F5303B"/>
    <w:rsid w:val="00F55629"/>
    <w:rsid w:val="00F55E65"/>
    <w:rsid w:val="00F60CE7"/>
    <w:rsid w:val="00F6357B"/>
    <w:rsid w:val="00F6401D"/>
    <w:rsid w:val="00F649A2"/>
    <w:rsid w:val="00F65997"/>
    <w:rsid w:val="00F71664"/>
    <w:rsid w:val="00F719DE"/>
    <w:rsid w:val="00F72697"/>
    <w:rsid w:val="00F735DE"/>
    <w:rsid w:val="00F73E96"/>
    <w:rsid w:val="00F740AA"/>
    <w:rsid w:val="00F744BD"/>
    <w:rsid w:val="00F80116"/>
    <w:rsid w:val="00F81400"/>
    <w:rsid w:val="00F824C1"/>
    <w:rsid w:val="00F82720"/>
    <w:rsid w:val="00F82E7D"/>
    <w:rsid w:val="00F83B7F"/>
    <w:rsid w:val="00F8472D"/>
    <w:rsid w:val="00F86292"/>
    <w:rsid w:val="00F86634"/>
    <w:rsid w:val="00F87E59"/>
    <w:rsid w:val="00F92B86"/>
    <w:rsid w:val="00F93862"/>
    <w:rsid w:val="00F94584"/>
    <w:rsid w:val="00F94A93"/>
    <w:rsid w:val="00F965A1"/>
    <w:rsid w:val="00F96A84"/>
    <w:rsid w:val="00FA07D3"/>
    <w:rsid w:val="00FA0F50"/>
    <w:rsid w:val="00FA18CA"/>
    <w:rsid w:val="00FA2479"/>
    <w:rsid w:val="00FA334D"/>
    <w:rsid w:val="00FA3559"/>
    <w:rsid w:val="00FA39C9"/>
    <w:rsid w:val="00FA4BAB"/>
    <w:rsid w:val="00FA4F0C"/>
    <w:rsid w:val="00FA7185"/>
    <w:rsid w:val="00FB09AB"/>
    <w:rsid w:val="00FB0A62"/>
    <w:rsid w:val="00FB238D"/>
    <w:rsid w:val="00FB310A"/>
    <w:rsid w:val="00FB345A"/>
    <w:rsid w:val="00FB3668"/>
    <w:rsid w:val="00FB60B0"/>
    <w:rsid w:val="00FB7657"/>
    <w:rsid w:val="00FB7E81"/>
    <w:rsid w:val="00FC0196"/>
    <w:rsid w:val="00FC04B5"/>
    <w:rsid w:val="00FC05CD"/>
    <w:rsid w:val="00FC0CC7"/>
    <w:rsid w:val="00FC1024"/>
    <w:rsid w:val="00FC3995"/>
    <w:rsid w:val="00FC78B0"/>
    <w:rsid w:val="00FD0E72"/>
    <w:rsid w:val="00FD2106"/>
    <w:rsid w:val="00FD249A"/>
    <w:rsid w:val="00FD50CB"/>
    <w:rsid w:val="00FD7DF6"/>
    <w:rsid w:val="00FE0DC7"/>
    <w:rsid w:val="00FE35ED"/>
    <w:rsid w:val="00FE7D89"/>
    <w:rsid w:val="00FF0228"/>
    <w:rsid w:val="00FF14A9"/>
    <w:rsid w:val="00FF1695"/>
    <w:rsid w:val="00FF206B"/>
    <w:rsid w:val="00FF22EB"/>
    <w:rsid w:val="00FF3625"/>
    <w:rsid w:val="00FF3633"/>
    <w:rsid w:val="00FF3F79"/>
    <w:rsid w:val="00FF4554"/>
    <w:rsid w:val="00FF5550"/>
    <w:rsid w:val="00FF5817"/>
    <w:rsid w:val="00FF5FEC"/>
    <w:rsid w:val="00FF6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599F4E"/>
  <w15:docId w15:val="{EF892439-7941-4018-85F4-607FD9DA0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43588"/>
    <w:pPr>
      <w:spacing w:line="340" w:lineRule="atLeast"/>
      <w:jc w:val="both"/>
    </w:pPr>
    <w:rPr>
      <w:rFonts w:eastAsia="Times New Roman"/>
      <w:color w:val="000000"/>
      <w:sz w:val="24"/>
      <w:lang w:eastAsia="de-DE"/>
    </w:rPr>
  </w:style>
  <w:style w:type="paragraph" w:styleId="Titolo1">
    <w:name w:val="heading 1"/>
    <w:aliases w:val="x"/>
    <w:basedOn w:val="Normale"/>
    <w:next w:val="Normale"/>
    <w:qFormat/>
    <w:rsid w:val="00243588"/>
    <w:pPr>
      <w:spacing w:before="240"/>
      <w:outlineLvl w:val="0"/>
    </w:pPr>
    <w:rPr>
      <w:rFonts w:ascii="Arial" w:hAnsi="Arial"/>
      <w:b/>
      <w:u w:val="single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243588"/>
    <w:pPr>
      <w:spacing w:before="120"/>
      <w:outlineLvl w:val="1"/>
    </w:pPr>
    <w:rPr>
      <w:rFonts w:ascii="Arial" w:hAnsi="Arial"/>
      <w:b/>
    </w:rPr>
  </w:style>
  <w:style w:type="paragraph" w:styleId="Titolo3">
    <w:name w:val="heading 3"/>
    <w:basedOn w:val="Normale"/>
    <w:next w:val="Normale"/>
    <w:qFormat/>
    <w:rsid w:val="00243588"/>
    <w:pPr>
      <w:ind w:left="354"/>
      <w:outlineLvl w:val="2"/>
    </w:pPr>
    <w:rPr>
      <w:b/>
    </w:rPr>
  </w:style>
  <w:style w:type="paragraph" w:styleId="Titolo4">
    <w:name w:val="heading 4"/>
    <w:basedOn w:val="Normale"/>
    <w:next w:val="Normale"/>
    <w:qFormat/>
    <w:rsid w:val="00243588"/>
    <w:pPr>
      <w:keepNext/>
      <w:keepLines/>
      <w:spacing w:before="240" w:line="480" w:lineRule="atLeast"/>
      <w:ind w:left="907" w:hanging="907"/>
      <w:outlineLvl w:val="3"/>
    </w:pPr>
    <w:rPr>
      <w:rFonts w:ascii="Arial" w:hAnsi="Arial"/>
      <w:b/>
      <w:color w:val="auto"/>
      <w:sz w:val="22"/>
    </w:rPr>
  </w:style>
  <w:style w:type="paragraph" w:styleId="Titolo5">
    <w:name w:val="heading 5"/>
    <w:basedOn w:val="Normale"/>
    <w:next w:val="Normale"/>
    <w:qFormat/>
    <w:rsid w:val="00243588"/>
    <w:pPr>
      <w:ind w:left="708"/>
      <w:outlineLvl w:val="4"/>
    </w:pPr>
    <w:rPr>
      <w:b/>
    </w:rPr>
  </w:style>
  <w:style w:type="paragraph" w:styleId="Titolo6">
    <w:name w:val="heading 6"/>
    <w:basedOn w:val="Normale"/>
    <w:next w:val="Normale"/>
    <w:qFormat/>
    <w:rsid w:val="00243588"/>
    <w:pPr>
      <w:ind w:left="708"/>
      <w:outlineLvl w:val="5"/>
    </w:pPr>
    <w:rPr>
      <w:u w:val="single"/>
    </w:rPr>
  </w:style>
  <w:style w:type="paragraph" w:styleId="Titolo7">
    <w:name w:val="heading 7"/>
    <w:basedOn w:val="Normale"/>
    <w:next w:val="Normale"/>
    <w:qFormat/>
    <w:rsid w:val="00243588"/>
    <w:pPr>
      <w:ind w:left="708"/>
      <w:outlineLvl w:val="6"/>
    </w:pPr>
    <w:rPr>
      <w:i/>
    </w:rPr>
  </w:style>
  <w:style w:type="paragraph" w:styleId="Titolo8">
    <w:name w:val="heading 8"/>
    <w:basedOn w:val="Normale"/>
    <w:next w:val="Normale"/>
    <w:qFormat/>
    <w:rsid w:val="00243588"/>
    <w:pPr>
      <w:ind w:left="708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243588"/>
    <w:pPr>
      <w:ind w:left="708"/>
      <w:outlineLvl w:val="8"/>
    </w:pPr>
    <w:rPr>
      <w:i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MHeader">
    <w:name w:val="M_Header"/>
    <w:basedOn w:val="Normale"/>
    <w:rsid w:val="00243588"/>
  </w:style>
  <w:style w:type="paragraph" w:customStyle="1" w:styleId="MTitel">
    <w:name w:val="M_Titel"/>
    <w:basedOn w:val="Normale"/>
    <w:autoRedefine/>
    <w:rsid w:val="00243588"/>
    <w:pPr>
      <w:spacing w:before="240" w:line="240" w:lineRule="auto"/>
      <w:jc w:val="left"/>
    </w:pPr>
    <w:rPr>
      <w:b/>
      <w:sz w:val="36"/>
    </w:rPr>
  </w:style>
  <w:style w:type="paragraph" w:customStyle="1" w:styleId="MHeading1">
    <w:name w:val="M_Heading1"/>
    <w:basedOn w:val="Normale"/>
    <w:rsid w:val="00243588"/>
    <w:pPr>
      <w:spacing w:before="240" w:after="240"/>
    </w:pPr>
    <w:rPr>
      <w:b/>
    </w:rPr>
  </w:style>
  <w:style w:type="paragraph" w:customStyle="1" w:styleId="MText">
    <w:name w:val="M_Text"/>
    <w:basedOn w:val="Normale"/>
    <w:rsid w:val="00243588"/>
    <w:pPr>
      <w:ind w:firstLine="284"/>
    </w:pPr>
  </w:style>
  <w:style w:type="paragraph" w:customStyle="1" w:styleId="MHeading2">
    <w:name w:val="M_Heading2"/>
    <w:basedOn w:val="Normale"/>
    <w:rsid w:val="00243588"/>
    <w:pPr>
      <w:spacing w:before="240" w:after="240"/>
    </w:pPr>
    <w:rPr>
      <w:i/>
    </w:rPr>
  </w:style>
  <w:style w:type="paragraph" w:customStyle="1" w:styleId="MHeading3">
    <w:name w:val="M_Heading3"/>
    <w:basedOn w:val="Normale"/>
    <w:rsid w:val="00243588"/>
    <w:pPr>
      <w:spacing w:before="240" w:after="240"/>
    </w:pPr>
  </w:style>
  <w:style w:type="paragraph" w:customStyle="1" w:styleId="MAcknow">
    <w:name w:val="M_Acknow"/>
    <w:basedOn w:val="Normale"/>
    <w:rsid w:val="00243588"/>
  </w:style>
  <w:style w:type="paragraph" w:customStyle="1" w:styleId="MRefer">
    <w:name w:val="M_Refer"/>
    <w:basedOn w:val="Normale"/>
    <w:rsid w:val="00243588"/>
    <w:pPr>
      <w:ind w:left="454" w:hanging="454"/>
    </w:pPr>
  </w:style>
  <w:style w:type="paragraph" w:customStyle="1" w:styleId="MCaption">
    <w:name w:val="M_Caption"/>
    <w:basedOn w:val="Normale"/>
    <w:rsid w:val="00243588"/>
    <w:pPr>
      <w:spacing w:before="240" w:after="240"/>
      <w:jc w:val="center"/>
    </w:pPr>
  </w:style>
  <w:style w:type="paragraph" w:customStyle="1" w:styleId="MFigure">
    <w:name w:val="M_Figure"/>
    <w:basedOn w:val="Normale"/>
    <w:rsid w:val="00243588"/>
    <w:pPr>
      <w:spacing w:before="240" w:line="240" w:lineRule="auto"/>
      <w:jc w:val="center"/>
    </w:pPr>
  </w:style>
  <w:style w:type="paragraph" w:customStyle="1" w:styleId="Mtable">
    <w:name w:val="M_table"/>
    <w:basedOn w:val="Normale"/>
    <w:rsid w:val="00243588"/>
    <w:pPr>
      <w:keepNext/>
      <w:tabs>
        <w:tab w:val="left" w:pos="284"/>
      </w:tabs>
    </w:pPr>
    <w:rPr>
      <w:color w:val="auto"/>
    </w:rPr>
  </w:style>
  <w:style w:type="paragraph" w:customStyle="1" w:styleId="Mabstract">
    <w:name w:val="M_abstract"/>
    <w:basedOn w:val="Normale"/>
    <w:rsid w:val="00243588"/>
    <w:pPr>
      <w:spacing w:before="240"/>
      <w:ind w:left="510" w:right="510"/>
    </w:pPr>
  </w:style>
  <w:style w:type="paragraph" w:customStyle="1" w:styleId="Maddress">
    <w:name w:val="M_address"/>
    <w:basedOn w:val="Normale"/>
    <w:rsid w:val="00243588"/>
    <w:pPr>
      <w:spacing w:before="240"/>
      <w:jc w:val="left"/>
    </w:pPr>
  </w:style>
  <w:style w:type="paragraph" w:customStyle="1" w:styleId="Mauthor">
    <w:name w:val="M_author"/>
    <w:basedOn w:val="Normale"/>
    <w:autoRedefine/>
    <w:rsid w:val="008143FC"/>
    <w:pPr>
      <w:spacing w:before="240" w:after="240"/>
      <w:jc w:val="left"/>
    </w:pPr>
    <w:rPr>
      <w:b/>
      <w:lang w:val="it-IT"/>
    </w:rPr>
  </w:style>
  <w:style w:type="paragraph" w:customStyle="1" w:styleId="Mreceived">
    <w:name w:val="M_received"/>
    <w:basedOn w:val="Maddress"/>
    <w:rsid w:val="00243588"/>
    <w:rPr>
      <w:i/>
    </w:rPr>
  </w:style>
  <w:style w:type="paragraph" w:customStyle="1" w:styleId="Mline2">
    <w:name w:val="M_line2"/>
    <w:basedOn w:val="Normale"/>
    <w:rsid w:val="00243588"/>
    <w:pPr>
      <w:pBdr>
        <w:bottom w:val="single" w:sz="6" w:space="1" w:color="auto"/>
      </w:pBdr>
      <w:spacing w:after="480"/>
    </w:pPr>
  </w:style>
  <w:style w:type="paragraph" w:customStyle="1" w:styleId="MTablecaption">
    <w:name w:val="M_Tablecaption"/>
    <w:basedOn w:val="MCaption"/>
    <w:rsid w:val="00243588"/>
    <w:pPr>
      <w:spacing w:after="0"/>
    </w:pPr>
  </w:style>
  <w:style w:type="paragraph" w:customStyle="1" w:styleId="Mline1">
    <w:name w:val="M_line1"/>
    <w:basedOn w:val="Mline2"/>
    <w:rsid w:val="00243588"/>
    <w:pPr>
      <w:spacing w:after="0"/>
    </w:pPr>
  </w:style>
  <w:style w:type="paragraph" w:customStyle="1" w:styleId="MLogo">
    <w:name w:val="M_Logo"/>
    <w:basedOn w:val="Normale"/>
    <w:rsid w:val="00243588"/>
    <w:pPr>
      <w:spacing w:before="140" w:line="240" w:lineRule="auto"/>
      <w:jc w:val="right"/>
    </w:pPr>
    <w:rPr>
      <w:b/>
      <w:i/>
      <w:sz w:val="64"/>
    </w:rPr>
  </w:style>
  <w:style w:type="paragraph" w:customStyle="1" w:styleId="MISSN">
    <w:name w:val="M_ISSN"/>
    <w:basedOn w:val="Normale"/>
    <w:rsid w:val="00243588"/>
    <w:pPr>
      <w:spacing w:after="520"/>
      <w:jc w:val="right"/>
    </w:pPr>
  </w:style>
  <w:style w:type="paragraph" w:customStyle="1" w:styleId="MCopyright">
    <w:name w:val="M_Copyright"/>
    <w:basedOn w:val="Normale"/>
    <w:rsid w:val="00243588"/>
    <w:pPr>
      <w:tabs>
        <w:tab w:val="center" w:pos="4536"/>
        <w:tab w:val="right" w:pos="9072"/>
      </w:tabs>
      <w:spacing w:before="240"/>
      <w:jc w:val="left"/>
    </w:pPr>
  </w:style>
  <w:style w:type="character" w:styleId="Rimandocommento">
    <w:name w:val="annotation reference"/>
    <w:semiHidden/>
    <w:rsid w:val="00243588"/>
    <w:rPr>
      <w:sz w:val="16"/>
      <w:szCs w:val="16"/>
    </w:rPr>
  </w:style>
  <w:style w:type="paragraph" w:styleId="Testocommento">
    <w:name w:val="annotation text"/>
    <w:basedOn w:val="Normale"/>
    <w:semiHidden/>
    <w:rsid w:val="00243588"/>
    <w:rPr>
      <w:sz w:val="20"/>
    </w:rPr>
  </w:style>
  <w:style w:type="character" w:styleId="Collegamentoipertestuale">
    <w:name w:val="Hyperlink"/>
    <w:rsid w:val="00243588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43588"/>
    <w:pPr>
      <w:tabs>
        <w:tab w:val="center" w:pos="4320"/>
        <w:tab w:val="right" w:pos="8640"/>
      </w:tabs>
    </w:pPr>
  </w:style>
  <w:style w:type="paragraph" w:styleId="Pidipagina">
    <w:name w:val="footer"/>
    <w:basedOn w:val="Normale"/>
    <w:link w:val="PidipaginaCarattere"/>
    <w:uiPriority w:val="99"/>
    <w:rsid w:val="00243588"/>
    <w:pPr>
      <w:tabs>
        <w:tab w:val="center" w:pos="4320"/>
        <w:tab w:val="right" w:pos="8640"/>
      </w:tabs>
    </w:pPr>
  </w:style>
  <w:style w:type="character" w:styleId="Collegamentovisitato">
    <w:name w:val="FollowedHyperlink"/>
    <w:uiPriority w:val="99"/>
    <w:semiHidden/>
    <w:unhideWhenUsed/>
    <w:rsid w:val="00F379C0"/>
    <w:rPr>
      <w:color w:val="800080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F81400"/>
    <w:pPr>
      <w:spacing w:line="240" w:lineRule="auto"/>
      <w:jc w:val="left"/>
    </w:pPr>
    <w:rPr>
      <w:rFonts w:ascii="Consolas" w:eastAsia="Calibri" w:hAnsi="Consolas"/>
      <w:color w:val="auto"/>
      <w:sz w:val="21"/>
      <w:szCs w:val="21"/>
    </w:rPr>
  </w:style>
  <w:style w:type="character" w:customStyle="1" w:styleId="TestonormaleCarattere">
    <w:name w:val="Testo normale Carattere"/>
    <w:link w:val="Testonormale"/>
    <w:uiPriority w:val="99"/>
    <w:semiHidden/>
    <w:rsid w:val="00F81400"/>
    <w:rPr>
      <w:rFonts w:ascii="Consolas" w:eastAsia="Calibri" w:hAnsi="Consolas" w:cs="Times New Roman"/>
      <w:sz w:val="21"/>
      <w:szCs w:val="21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E5634"/>
    <w:rPr>
      <w:rFonts w:eastAsia="Times New Roman"/>
      <w:color w:val="000000"/>
      <w:sz w:val="24"/>
      <w:lang w:eastAsia="de-DE"/>
    </w:rPr>
  </w:style>
  <w:style w:type="paragraph" w:customStyle="1" w:styleId="ElsArticleTitle">
    <w:name w:val="Els_ArticleTitle"/>
    <w:next w:val="Normale"/>
    <w:rsid w:val="003A5951"/>
    <w:pPr>
      <w:spacing w:before="360" w:after="240" w:line="350" w:lineRule="exact"/>
    </w:pPr>
    <w:rPr>
      <w:rFonts w:eastAsia="Times New Roman"/>
      <w:sz w:val="30"/>
    </w:rPr>
  </w:style>
  <w:style w:type="paragraph" w:customStyle="1" w:styleId="ElsAuthor">
    <w:name w:val="Els_Author"/>
    <w:next w:val="Normale"/>
    <w:rsid w:val="003A5951"/>
    <w:pPr>
      <w:spacing w:after="160" w:line="290" w:lineRule="exact"/>
    </w:pPr>
    <w:rPr>
      <w:rFonts w:eastAsia="Times New Roman"/>
      <w:sz w:val="24"/>
    </w:rPr>
  </w:style>
  <w:style w:type="paragraph" w:customStyle="1" w:styleId="ElsParagraph">
    <w:name w:val="Els_Paragraph"/>
    <w:rsid w:val="003B79A4"/>
    <w:pPr>
      <w:spacing w:after="120" w:line="220" w:lineRule="exact"/>
      <w:ind w:firstLine="230"/>
      <w:jc w:val="both"/>
    </w:pPr>
    <w:rPr>
      <w:rFonts w:eastAsia="Times New Roman"/>
      <w:sz w:val="19"/>
    </w:rPr>
  </w:style>
  <w:style w:type="paragraph" w:styleId="Titolo">
    <w:name w:val="Title"/>
    <w:basedOn w:val="Normale"/>
    <w:link w:val="TitoloCarattere"/>
    <w:uiPriority w:val="10"/>
    <w:qFormat/>
    <w:rsid w:val="00642F54"/>
    <w:pPr>
      <w:widowControl w:val="0"/>
      <w:spacing w:line="360" w:lineRule="auto"/>
      <w:jc w:val="center"/>
    </w:pPr>
    <w:rPr>
      <w:rFonts w:ascii="CG Times" w:hAnsi="CG Times"/>
      <w:b/>
      <w:color w:val="auto"/>
      <w:kern w:val="24"/>
      <w:lang w:val="it-IT" w:eastAsia="it-IT"/>
    </w:rPr>
  </w:style>
  <w:style w:type="character" w:customStyle="1" w:styleId="TitoloCarattere">
    <w:name w:val="Titolo Carattere"/>
    <w:basedOn w:val="Carpredefinitoparagrafo"/>
    <w:link w:val="Titolo"/>
    <w:uiPriority w:val="10"/>
    <w:rsid w:val="00642F54"/>
    <w:rPr>
      <w:rFonts w:ascii="CG Times" w:eastAsia="Times New Roman" w:hAnsi="CG Times"/>
      <w:b/>
      <w:kern w:val="24"/>
      <w:sz w:val="24"/>
    </w:rPr>
  </w:style>
  <w:style w:type="paragraph" w:customStyle="1" w:styleId="ElsKeyword">
    <w:name w:val="Els_Keyword"/>
    <w:rsid w:val="000E078F"/>
    <w:pPr>
      <w:spacing w:line="200" w:lineRule="exact"/>
    </w:pPr>
    <w:rPr>
      <w:rFonts w:eastAsia="Times New Roman"/>
      <w:sz w:val="16"/>
    </w:rPr>
  </w:style>
  <w:style w:type="character" w:customStyle="1" w:styleId="detailwholabel">
    <w:name w:val="detailwholabel"/>
    <w:basedOn w:val="Carpredefinitoparagrafo"/>
    <w:rsid w:val="00040866"/>
  </w:style>
  <w:style w:type="character" w:customStyle="1" w:styleId="hit">
    <w:name w:val="hit"/>
    <w:basedOn w:val="Carpredefinitoparagrafo"/>
    <w:rsid w:val="00040866"/>
  </w:style>
  <w:style w:type="paragraph" w:customStyle="1" w:styleId="TAMainText">
    <w:name w:val="TA_Main_Text"/>
    <w:basedOn w:val="Normale"/>
    <w:rsid w:val="00CA28FC"/>
    <w:pPr>
      <w:spacing w:line="480" w:lineRule="auto"/>
      <w:ind w:firstLine="202"/>
    </w:pPr>
    <w:rPr>
      <w:rFonts w:ascii="Times" w:hAnsi="Times"/>
      <w:color w:val="auto"/>
      <w:lang w:eastAsia="en-US"/>
    </w:rPr>
  </w:style>
  <w:style w:type="paragraph" w:customStyle="1" w:styleId="BATitle">
    <w:name w:val="BA_Title"/>
    <w:basedOn w:val="Normale"/>
    <w:next w:val="Normale"/>
    <w:rsid w:val="00CA28FC"/>
    <w:pPr>
      <w:spacing w:before="720" w:after="360" w:line="480" w:lineRule="auto"/>
      <w:jc w:val="center"/>
    </w:pPr>
    <w:rPr>
      <w:color w:val="auto"/>
      <w:sz w:val="44"/>
      <w:lang w:eastAsia="en-US"/>
    </w:rPr>
  </w:style>
  <w:style w:type="paragraph" w:styleId="Paragrafoelenco">
    <w:name w:val="List Paragraph"/>
    <w:basedOn w:val="Normale"/>
    <w:uiPriority w:val="34"/>
    <w:qFormat/>
    <w:rsid w:val="00CA28FC"/>
    <w:pPr>
      <w:spacing w:after="200" w:line="276" w:lineRule="auto"/>
      <w:ind w:left="720"/>
      <w:contextualSpacing/>
      <w:jc w:val="left"/>
    </w:pPr>
    <w:rPr>
      <w:rFonts w:ascii="Calibri" w:eastAsia="Calibri" w:hAnsi="Calibri"/>
      <w:color w:val="auto"/>
      <w:sz w:val="22"/>
      <w:szCs w:val="22"/>
      <w:lang w:val="it-IT" w:eastAsia="en-US"/>
    </w:rPr>
  </w:style>
  <w:style w:type="paragraph" w:customStyle="1" w:styleId="detailwho">
    <w:name w:val="detailwho"/>
    <w:basedOn w:val="Normale"/>
    <w:rsid w:val="0040065C"/>
    <w:pPr>
      <w:spacing w:before="100" w:beforeAutospacing="1" w:after="100" w:afterAutospacing="1" w:line="240" w:lineRule="auto"/>
      <w:jc w:val="left"/>
    </w:pPr>
    <w:rPr>
      <w:color w:val="auto"/>
      <w:szCs w:val="24"/>
      <w:lang w:val="it-IT" w:eastAsia="it-IT"/>
    </w:rPr>
  </w:style>
  <w:style w:type="character" w:customStyle="1" w:styleId="name">
    <w:name w:val="name"/>
    <w:basedOn w:val="Carpredefinitoparagrafo"/>
    <w:rsid w:val="00A943E2"/>
  </w:style>
  <w:style w:type="table" w:customStyle="1" w:styleId="Calendar1">
    <w:name w:val="Calendar 1"/>
    <w:basedOn w:val="Tabellanormale"/>
    <w:uiPriority w:val="99"/>
    <w:qFormat/>
    <w:rsid w:val="00E702DD"/>
    <w:rPr>
      <w:rFonts w:ascii="Calibri" w:eastAsia="Times New Roman" w:hAnsi="Calibri"/>
      <w:sz w:val="22"/>
      <w:szCs w:val="22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/>
          <w:left w:val="nil"/>
          <w:bottom w:val="single" w:sz="24" w:space="0" w:color="000000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paragraph" w:styleId="Mappadocumento">
    <w:name w:val="Document Map"/>
    <w:basedOn w:val="Normale"/>
    <w:link w:val="MappadocumentoCarattere"/>
    <w:uiPriority w:val="99"/>
    <w:semiHidden/>
    <w:unhideWhenUsed/>
    <w:rsid w:val="005577A0"/>
    <w:rPr>
      <w:rFonts w:ascii="Tahoma" w:hAnsi="Tahoma" w:cs="Tahoma"/>
      <w:sz w:val="16"/>
      <w:szCs w:val="16"/>
    </w:rPr>
  </w:style>
  <w:style w:type="character" w:customStyle="1" w:styleId="MappadocumentoCarattere">
    <w:name w:val="Mappa documento Carattere"/>
    <w:basedOn w:val="Carpredefinitoparagrafo"/>
    <w:link w:val="Mappadocumento"/>
    <w:uiPriority w:val="99"/>
    <w:semiHidden/>
    <w:rsid w:val="005577A0"/>
    <w:rPr>
      <w:rFonts w:ascii="Tahoma" w:eastAsia="Times New Roman" w:hAnsi="Tahoma" w:cs="Tahoma"/>
      <w:color w:val="000000"/>
      <w:sz w:val="16"/>
      <w:szCs w:val="16"/>
      <w:lang w:val="en-US" w:eastAsia="de-DE"/>
    </w:rPr>
  </w:style>
  <w:style w:type="character" w:customStyle="1" w:styleId="apple-converted-space">
    <w:name w:val="apple-converted-space"/>
    <w:basedOn w:val="Carpredefinitoparagrafo"/>
    <w:rsid w:val="00467454"/>
  </w:style>
  <w:style w:type="character" w:customStyle="1" w:styleId="Titolo2Carattere">
    <w:name w:val="Titolo 2 Carattere"/>
    <w:basedOn w:val="Carpredefinitoparagrafo"/>
    <w:link w:val="Titolo2"/>
    <w:uiPriority w:val="9"/>
    <w:rsid w:val="00467454"/>
    <w:rPr>
      <w:rFonts w:ascii="Arial" w:eastAsia="Times New Roman" w:hAnsi="Arial"/>
      <w:b/>
      <w:color w:val="000000"/>
      <w:sz w:val="24"/>
      <w:lang w:val="en-US" w:eastAsia="de-DE"/>
    </w:rPr>
  </w:style>
  <w:style w:type="character" w:styleId="Numeroriga">
    <w:name w:val="line number"/>
    <w:basedOn w:val="Carpredefinitoparagrafo"/>
    <w:uiPriority w:val="99"/>
    <w:semiHidden/>
    <w:unhideWhenUsed/>
    <w:rsid w:val="001652B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053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0533"/>
    <w:rPr>
      <w:rFonts w:ascii="Lucida Grande" w:eastAsia="Times New Roman" w:hAnsi="Lucida Grande" w:cs="Lucida Grande"/>
      <w:color w:val="000000"/>
      <w:sz w:val="18"/>
      <w:szCs w:val="18"/>
      <w:lang w:eastAsia="de-DE"/>
    </w:rPr>
  </w:style>
  <w:style w:type="character" w:styleId="Testosegnaposto">
    <w:name w:val="Placeholder Text"/>
    <w:basedOn w:val="Carpredefinitoparagrafo"/>
    <w:uiPriority w:val="99"/>
    <w:semiHidden/>
    <w:rsid w:val="001F341B"/>
    <w:rPr>
      <w:color w:val="808080"/>
    </w:rPr>
  </w:style>
  <w:style w:type="character" w:customStyle="1" w:styleId="bibliotitle">
    <w:name w:val="bibliotitle"/>
    <w:basedOn w:val="Carpredefinitoparagrafo"/>
    <w:rsid w:val="004B434E"/>
  </w:style>
  <w:style w:type="character" w:customStyle="1" w:styleId="iconlinktext">
    <w:name w:val="iconlinktext"/>
    <w:basedOn w:val="Carpredefinitoparagrafo"/>
    <w:rsid w:val="000F7868"/>
  </w:style>
  <w:style w:type="character" w:customStyle="1" w:styleId="A0">
    <w:name w:val="A0"/>
    <w:uiPriority w:val="99"/>
    <w:rsid w:val="00E621D6"/>
    <w:rPr>
      <w:rFonts w:cs="Cambria"/>
      <w:color w:val="000000"/>
      <w:sz w:val="18"/>
      <w:szCs w:val="18"/>
    </w:rPr>
  </w:style>
  <w:style w:type="character" w:customStyle="1" w:styleId="hps">
    <w:name w:val="hps"/>
    <w:basedOn w:val="Carpredefinitoparagrafo"/>
    <w:rsid w:val="00D81E30"/>
  </w:style>
  <w:style w:type="paragraph" w:styleId="NormaleWeb">
    <w:name w:val="Normal (Web)"/>
    <w:basedOn w:val="Normale"/>
    <w:uiPriority w:val="99"/>
    <w:unhideWhenUsed/>
    <w:rsid w:val="00983471"/>
    <w:pPr>
      <w:spacing w:before="100" w:beforeAutospacing="1" w:after="100" w:afterAutospacing="1" w:line="240" w:lineRule="auto"/>
      <w:jc w:val="left"/>
    </w:pPr>
    <w:rPr>
      <w:rFonts w:ascii="Times" w:eastAsia="SimSun" w:hAnsi="Times"/>
      <w:color w:val="auto"/>
      <w:sz w:val="20"/>
      <w:lang w:val="it-IT" w:eastAsia="it-IT"/>
    </w:rPr>
  </w:style>
  <w:style w:type="table" w:customStyle="1" w:styleId="Sfondochiaro1">
    <w:name w:val="Sfondo chiaro1"/>
    <w:basedOn w:val="Tabellanormale"/>
    <w:uiPriority w:val="60"/>
    <w:rsid w:val="004B2901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B2901"/>
    <w:rPr>
      <w:rFonts w:eastAsia="Times New Roman"/>
      <w:color w:val="000000"/>
      <w:sz w:val="24"/>
      <w:lang w:eastAsia="de-DE"/>
    </w:rPr>
  </w:style>
  <w:style w:type="table" w:customStyle="1" w:styleId="Sfondochiaro10">
    <w:name w:val="Sfondo chiaro1"/>
    <w:basedOn w:val="Tabellanormale"/>
    <w:uiPriority w:val="60"/>
    <w:rsid w:val="00467C7C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Sfondochiaro-Colore11">
    <w:name w:val="Sfondo chiaro - Colore 11"/>
    <w:basedOn w:val="Tabellanormale"/>
    <w:uiPriority w:val="60"/>
    <w:rsid w:val="001F4F8C"/>
    <w:rPr>
      <w:rFonts w:asciiTheme="minorHAnsi" w:eastAsiaTheme="minorEastAsia" w:hAnsiTheme="minorHAnsi" w:cstheme="minorBidi"/>
      <w:color w:val="365F91" w:themeColor="accent1" w:themeShade="BF"/>
      <w:sz w:val="24"/>
      <w:szCs w:val="24"/>
      <w:lang w:val="it-IT" w:eastAsia="it-IT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customStyle="1" w:styleId="Sfondochiaro-Colore12">
    <w:name w:val="Sfondo chiaro - Colore 12"/>
    <w:basedOn w:val="Tabellanormale"/>
    <w:uiPriority w:val="60"/>
    <w:rsid w:val="00A56A38"/>
    <w:rPr>
      <w:rFonts w:asciiTheme="minorHAnsi" w:eastAsiaTheme="minorEastAsia" w:hAnsiTheme="minorHAnsi" w:cstheme="minorBidi"/>
      <w:color w:val="365F91" w:themeColor="accent1" w:themeShade="BF"/>
      <w:sz w:val="24"/>
      <w:szCs w:val="24"/>
      <w:lang w:val="it-IT" w:eastAsia="it-IT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customStyle="1" w:styleId="highlight">
    <w:name w:val="highlight"/>
    <w:basedOn w:val="Carpredefinitoparagrafo"/>
    <w:rsid w:val="00D8659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C75B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8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8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9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52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679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2296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187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104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92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622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469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11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8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0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0633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750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08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889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348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9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91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011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63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754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6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6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0154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70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87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0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12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73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567488">
          <w:marLeft w:val="0"/>
          <w:marRight w:val="0"/>
          <w:marTop w:val="12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16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304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32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62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16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1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1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9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4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09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83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07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0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81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221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38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346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229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9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15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46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487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8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81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7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4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9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32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43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06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7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4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0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2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08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32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3357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802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559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4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0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9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8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2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29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9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2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9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2421">
          <w:marLeft w:val="150"/>
          <w:marRight w:val="0"/>
          <w:marTop w:val="0"/>
          <w:marBottom w:val="4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1820380">
              <w:marLeft w:val="4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248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1992605">
          <w:marLeft w:val="42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7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3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8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8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23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3845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295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7634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89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23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2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3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86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721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51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9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6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82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8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8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8185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142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2721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71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444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147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141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7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077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550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764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694023">
          <w:marLeft w:val="0"/>
          <w:marRight w:val="0"/>
          <w:marTop w:val="12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000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883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82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4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49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6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0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979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42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1898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1890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4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85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791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8603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56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9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3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3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95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30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3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014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129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100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3177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02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6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72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56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95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36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05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959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94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0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3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alth.gov/dietaryguidelines/2010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20%20ichc\Documenti\Downloads\molecules-templat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F0DA3D-3947-4C68-BE1D-151C447895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molecules-template</Template>
  <TotalTime>1</TotalTime>
  <Pages>18</Pages>
  <Words>5225</Words>
  <Characters>29784</Characters>
  <Application>Microsoft Office Word</Application>
  <DocSecurity>0</DocSecurity>
  <Lines>248</Lines>
  <Paragraphs>69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Molecules</vt:lpstr>
      <vt:lpstr>Molecules</vt:lpstr>
    </vt:vector>
  </TitlesOfParts>
  <Company>Hewlett-Packard</Company>
  <LinksUpToDate>false</LinksUpToDate>
  <CharactersWithSpaces>34940</CharactersWithSpaces>
  <SharedDoc>false</SharedDoc>
  <HLinks>
    <vt:vector size="90" baseType="variant">
      <vt:variant>
        <vt:i4>2555963</vt:i4>
      </vt:variant>
      <vt:variant>
        <vt:i4>54</vt:i4>
      </vt:variant>
      <vt:variant>
        <vt:i4>0</vt:i4>
      </vt:variant>
      <vt:variant>
        <vt:i4>5</vt:i4>
      </vt:variant>
      <vt:variant>
        <vt:lpwstr>http://jnci.oxfordjournals.org/search?author1=Michael+Boyd&amp;sortspec=date&amp;submit=Submit</vt:lpwstr>
      </vt:variant>
      <vt:variant>
        <vt:lpwstr/>
      </vt:variant>
      <vt:variant>
        <vt:i4>1966096</vt:i4>
      </vt:variant>
      <vt:variant>
        <vt:i4>51</vt:i4>
      </vt:variant>
      <vt:variant>
        <vt:i4>0</vt:i4>
      </vt:variant>
      <vt:variant>
        <vt:i4>5</vt:i4>
      </vt:variant>
      <vt:variant>
        <vt:lpwstr>http://jnci.oxfordjournals.org/search?author1=Joseph+Mayo&amp;sortspec=date&amp;submit=Submit</vt:lpwstr>
      </vt:variant>
      <vt:variant>
        <vt:lpwstr/>
      </vt:variant>
      <vt:variant>
        <vt:i4>7667808</vt:i4>
      </vt:variant>
      <vt:variant>
        <vt:i4>48</vt:i4>
      </vt:variant>
      <vt:variant>
        <vt:i4>0</vt:i4>
      </vt:variant>
      <vt:variant>
        <vt:i4>5</vt:i4>
      </vt:variant>
      <vt:variant>
        <vt:lpwstr>http://jnci.oxfordjournals.org/search?author1=Hugh+Campbell&amp;sortspec=date&amp;submit=Submit</vt:lpwstr>
      </vt:variant>
      <vt:variant>
        <vt:lpwstr/>
      </vt:variant>
      <vt:variant>
        <vt:i4>2162796</vt:i4>
      </vt:variant>
      <vt:variant>
        <vt:i4>45</vt:i4>
      </vt:variant>
      <vt:variant>
        <vt:i4>0</vt:i4>
      </vt:variant>
      <vt:variant>
        <vt:i4>5</vt:i4>
      </vt:variant>
      <vt:variant>
        <vt:lpwstr>http://jnci.oxfordjournals.org/search?author1=Marcia+Gray-Goodrich&amp;sortspec=date&amp;submit=Submit</vt:lpwstr>
      </vt:variant>
      <vt:variant>
        <vt:lpwstr/>
      </vt:variant>
      <vt:variant>
        <vt:i4>2752620</vt:i4>
      </vt:variant>
      <vt:variant>
        <vt:i4>42</vt:i4>
      </vt:variant>
      <vt:variant>
        <vt:i4>0</vt:i4>
      </vt:variant>
      <vt:variant>
        <vt:i4>5</vt:i4>
      </vt:variant>
      <vt:variant>
        <vt:lpwstr>http://jnci.oxfordjournals.org/search?author1=Anne+Vaigro-Wolff&amp;sortspec=date&amp;submit=Submit</vt:lpwstr>
      </vt:variant>
      <vt:variant>
        <vt:lpwstr/>
      </vt:variant>
      <vt:variant>
        <vt:i4>7209058</vt:i4>
      </vt:variant>
      <vt:variant>
        <vt:i4>39</vt:i4>
      </vt:variant>
      <vt:variant>
        <vt:i4>0</vt:i4>
      </vt:variant>
      <vt:variant>
        <vt:i4>5</vt:i4>
      </vt:variant>
      <vt:variant>
        <vt:lpwstr>http://jnci.oxfordjournals.org/search?author1=Paul+Cronise&amp;sortspec=date&amp;submit=Submit</vt:lpwstr>
      </vt:variant>
      <vt:variant>
        <vt:lpwstr/>
      </vt:variant>
      <vt:variant>
        <vt:i4>7667817</vt:i4>
      </vt:variant>
      <vt:variant>
        <vt:i4>36</vt:i4>
      </vt:variant>
      <vt:variant>
        <vt:i4>0</vt:i4>
      </vt:variant>
      <vt:variant>
        <vt:i4>5</vt:i4>
      </vt:variant>
      <vt:variant>
        <vt:lpwstr>http://jnci.oxfordjournals.org/search?author1=John+Langley&amp;sortspec=date&amp;submit=Submit</vt:lpwstr>
      </vt:variant>
      <vt:variant>
        <vt:lpwstr/>
      </vt:variant>
      <vt:variant>
        <vt:i4>65541</vt:i4>
      </vt:variant>
      <vt:variant>
        <vt:i4>33</vt:i4>
      </vt:variant>
      <vt:variant>
        <vt:i4>0</vt:i4>
      </vt:variant>
      <vt:variant>
        <vt:i4>5</vt:i4>
      </vt:variant>
      <vt:variant>
        <vt:lpwstr>http://jnci.oxfordjournals.org/search?author1=Curtis+Hose&amp;sortspec=date&amp;submit=Submit</vt:lpwstr>
      </vt:variant>
      <vt:variant>
        <vt:lpwstr/>
      </vt:variant>
      <vt:variant>
        <vt:i4>3473447</vt:i4>
      </vt:variant>
      <vt:variant>
        <vt:i4>30</vt:i4>
      </vt:variant>
      <vt:variant>
        <vt:i4>0</vt:i4>
      </vt:variant>
      <vt:variant>
        <vt:i4>5</vt:i4>
      </vt:variant>
      <vt:variant>
        <vt:lpwstr>http://jnci.oxfordjournals.org/search?author1=David+Vistica&amp;sortspec=date&amp;submit=Submit</vt:lpwstr>
      </vt:variant>
      <vt:variant>
        <vt:lpwstr/>
      </vt:variant>
      <vt:variant>
        <vt:i4>3211325</vt:i4>
      </vt:variant>
      <vt:variant>
        <vt:i4>27</vt:i4>
      </vt:variant>
      <vt:variant>
        <vt:i4>0</vt:i4>
      </vt:variant>
      <vt:variant>
        <vt:i4>5</vt:i4>
      </vt:variant>
      <vt:variant>
        <vt:lpwstr>http://jnci.oxfordjournals.org/search?author1=Kenneth+Paull&amp;sortspec=date&amp;submit=Submit</vt:lpwstr>
      </vt:variant>
      <vt:variant>
        <vt:lpwstr/>
      </vt:variant>
      <vt:variant>
        <vt:i4>7667811</vt:i4>
      </vt:variant>
      <vt:variant>
        <vt:i4>24</vt:i4>
      </vt:variant>
      <vt:variant>
        <vt:i4>0</vt:i4>
      </vt:variant>
      <vt:variant>
        <vt:i4>5</vt:i4>
      </vt:variant>
      <vt:variant>
        <vt:lpwstr>http://jnci.oxfordjournals.org/search?author1=Robert+Shoemaker&amp;sortspec=date&amp;submit=Submit</vt:lpwstr>
      </vt:variant>
      <vt:variant>
        <vt:lpwstr/>
      </vt:variant>
      <vt:variant>
        <vt:i4>7012458</vt:i4>
      </vt:variant>
      <vt:variant>
        <vt:i4>21</vt:i4>
      </vt:variant>
      <vt:variant>
        <vt:i4>0</vt:i4>
      </vt:variant>
      <vt:variant>
        <vt:i4>5</vt:i4>
      </vt:variant>
      <vt:variant>
        <vt:lpwstr>http://jnci.oxfordjournals.org/search?author1=Philip+Skehan&amp;sortspec=date&amp;submit=Submit</vt:lpwstr>
      </vt:variant>
      <vt:variant>
        <vt:lpwstr/>
      </vt:variant>
      <vt:variant>
        <vt:i4>2752570</vt:i4>
      </vt:variant>
      <vt:variant>
        <vt:i4>18</vt:i4>
      </vt:variant>
      <vt:variant>
        <vt:i4>0</vt:i4>
      </vt:variant>
      <vt:variant>
        <vt:i4>5</vt:i4>
      </vt:variant>
      <vt:variant>
        <vt:lpwstr>http://jnci.oxfordjournals.org/search?author1=Dominic+Scudiero&amp;sortspec=date&amp;submit=Submit</vt:lpwstr>
      </vt:variant>
      <vt:variant>
        <vt:lpwstr/>
      </vt:variant>
      <vt:variant>
        <vt:i4>3997737</vt:i4>
      </vt:variant>
      <vt:variant>
        <vt:i4>15</vt:i4>
      </vt:variant>
      <vt:variant>
        <vt:i4>0</vt:i4>
      </vt:variant>
      <vt:variant>
        <vt:i4>5</vt:i4>
      </vt:variant>
      <vt:variant>
        <vt:lpwstr>http://www.rcsb.org/pdb</vt:lpwstr>
      </vt:variant>
      <vt:variant>
        <vt:lpwstr/>
      </vt:variant>
      <vt:variant>
        <vt:i4>720974</vt:i4>
      </vt:variant>
      <vt:variant>
        <vt:i4>3</vt:i4>
      </vt:variant>
      <vt:variant>
        <vt:i4>0</vt:i4>
      </vt:variant>
      <vt:variant>
        <vt:i4>5</vt:i4>
      </vt:variant>
      <vt:variant>
        <vt:lpwstr>http://www.mdpi.com/journal/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Molecules</dc:title>
  <dc:creator>20 ichc</dc:creator>
  <cp:lastModifiedBy>AURELIO MAZZE'</cp:lastModifiedBy>
  <cp:revision>2</cp:revision>
  <cp:lastPrinted>2018-07-22T06:37:00Z</cp:lastPrinted>
  <dcterms:created xsi:type="dcterms:W3CDTF">2022-03-25T08:50:00Z</dcterms:created>
  <dcterms:modified xsi:type="dcterms:W3CDTF">2022-03-25T08:50:00Z</dcterms:modified>
</cp:coreProperties>
</file>